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52" w:rsidRPr="00B57F10" w:rsidRDefault="00B07352" w:rsidP="00B07352">
      <w:pPr>
        <w:jc w:val="center"/>
        <w:rPr>
          <w:b/>
          <w:bCs/>
          <w:sz w:val="28"/>
          <w:szCs w:val="28"/>
        </w:rPr>
      </w:pPr>
      <w:r w:rsidRPr="00B57F10">
        <w:rPr>
          <w:b/>
          <w:bCs/>
          <w:sz w:val="28"/>
          <w:szCs w:val="28"/>
        </w:rPr>
        <w:t>Муниципальное бюджетное общеобразовательное учреждение «Ладомировская средняя общеобразовательная школа Ровеньского района Белгородской области»</w:t>
      </w:r>
    </w:p>
    <w:p w:rsidR="00B07352" w:rsidRPr="00B57F10" w:rsidRDefault="00B07352" w:rsidP="00B07352">
      <w:pPr>
        <w:ind w:firstLine="709"/>
        <w:jc w:val="center"/>
        <w:rPr>
          <w:b/>
          <w:bCs/>
          <w:sz w:val="28"/>
          <w:szCs w:val="28"/>
        </w:rPr>
      </w:pPr>
    </w:p>
    <w:p w:rsidR="00B07352" w:rsidRPr="00B57F10" w:rsidRDefault="00B07352" w:rsidP="00B07352">
      <w:pPr>
        <w:ind w:firstLine="709"/>
        <w:jc w:val="center"/>
        <w:rPr>
          <w:b/>
          <w:bCs/>
          <w:sz w:val="28"/>
          <w:szCs w:val="28"/>
        </w:rPr>
      </w:pPr>
      <w:r w:rsidRPr="00B57F10">
        <w:rPr>
          <w:b/>
          <w:bCs/>
          <w:sz w:val="28"/>
          <w:szCs w:val="28"/>
        </w:rPr>
        <w:t>ПРИКАЗ</w:t>
      </w:r>
    </w:p>
    <w:p w:rsidR="00B07352" w:rsidRPr="00B57F10" w:rsidRDefault="00B07352" w:rsidP="00B07352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 w:rsidRPr="00B57F10">
        <w:rPr>
          <w:b/>
          <w:bCs/>
          <w:sz w:val="28"/>
          <w:szCs w:val="28"/>
        </w:rPr>
        <w:t>от 04.05.2017 г.                                                                               № 117 - ОД</w:t>
      </w:r>
    </w:p>
    <w:p w:rsidR="00B07352" w:rsidRPr="00B57F10" w:rsidRDefault="00B07352" w:rsidP="00B07352">
      <w:pPr>
        <w:jc w:val="both"/>
        <w:rPr>
          <w:b/>
          <w:bCs/>
          <w:sz w:val="28"/>
          <w:szCs w:val="28"/>
        </w:rPr>
      </w:pPr>
    </w:p>
    <w:p w:rsidR="00B07352" w:rsidRPr="00B57F10" w:rsidRDefault="00B07352" w:rsidP="00B07352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7F10">
        <w:rPr>
          <w:rStyle w:val="s1"/>
          <w:b/>
          <w:bCs/>
          <w:sz w:val="28"/>
          <w:szCs w:val="28"/>
        </w:rPr>
        <w:t>Об обеспечении отдыха, оздоровления</w:t>
      </w:r>
    </w:p>
    <w:p w:rsidR="00B07352" w:rsidRPr="00B57F10" w:rsidRDefault="00B07352" w:rsidP="00B07352">
      <w:pPr>
        <w:pStyle w:val="p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7F10">
        <w:rPr>
          <w:rStyle w:val="s1"/>
          <w:b/>
          <w:bCs/>
          <w:sz w:val="28"/>
          <w:szCs w:val="28"/>
        </w:rPr>
        <w:t>и занятости детей в 2017 году</w:t>
      </w:r>
    </w:p>
    <w:p w:rsidR="00B07352" w:rsidRPr="00B57F10" w:rsidRDefault="00B07352" w:rsidP="00B07352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7352" w:rsidRPr="00B57F10" w:rsidRDefault="00B07352" w:rsidP="00B07352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 w:rsidRPr="00B57F10">
        <w:rPr>
          <w:sz w:val="28"/>
          <w:szCs w:val="28"/>
        </w:rPr>
        <w:t>В соответствии с приказом Управления образования администрации Ровеньского района от 12 апреля 2017 г. №444 «</w:t>
      </w:r>
      <w:r w:rsidRPr="00B57F10">
        <w:rPr>
          <w:rStyle w:val="s1"/>
          <w:bCs/>
          <w:sz w:val="28"/>
          <w:szCs w:val="28"/>
        </w:rPr>
        <w:t>Об обеспечении отдыха, оздоровления и занятости детей в 2017 году</w:t>
      </w:r>
      <w:r w:rsidRPr="00B57F10">
        <w:rPr>
          <w:b/>
          <w:bCs/>
          <w:sz w:val="28"/>
          <w:szCs w:val="28"/>
        </w:rPr>
        <w:t>»</w:t>
      </w:r>
      <w:r w:rsidRPr="00B57F10">
        <w:rPr>
          <w:rStyle w:val="s1"/>
          <w:b/>
          <w:bCs/>
          <w:sz w:val="28"/>
          <w:szCs w:val="28"/>
        </w:rPr>
        <w:t>»</w:t>
      </w:r>
      <w:r w:rsidRPr="00B57F10">
        <w:rPr>
          <w:sz w:val="28"/>
          <w:szCs w:val="28"/>
          <w:shd w:val="clear" w:color="auto" w:fill="FFFFFF"/>
        </w:rPr>
        <w:t xml:space="preserve"> в целях 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травматизма, правонарушений в летний период, развития детского туризма</w:t>
      </w:r>
    </w:p>
    <w:p w:rsidR="00B07352" w:rsidRPr="00B57F10" w:rsidRDefault="00B07352" w:rsidP="00B07352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57F10">
        <w:rPr>
          <w:b/>
          <w:sz w:val="28"/>
          <w:szCs w:val="28"/>
        </w:rPr>
        <w:t>приказываю: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1.</w:t>
      </w:r>
      <w:r w:rsidRPr="00B57F10">
        <w:rPr>
          <w:sz w:val="28"/>
          <w:szCs w:val="28"/>
          <w:shd w:val="clear" w:color="auto" w:fill="FFFFFF"/>
        </w:rPr>
        <w:t xml:space="preserve"> </w:t>
      </w:r>
      <w:r w:rsidRPr="00B57F10">
        <w:rPr>
          <w:rStyle w:val="apple-converted-space"/>
          <w:sz w:val="28"/>
          <w:szCs w:val="28"/>
        </w:rPr>
        <w:t> </w:t>
      </w:r>
      <w:r w:rsidRPr="00B57F10">
        <w:rPr>
          <w:sz w:val="28"/>
          <w:szCs w:val="28"/>
        </w:rPr>
        <w:t>Считать приоритетами летней оздоровительной кампании 2017 года: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создание условий для разностороннего и содержательного отдыха и досуга, духовно-нравственного, гражданско-патриотического и трудового воспитания, укрепив творческо-познавательный и интеллектуальный потенциал детей и подростков с учетом интересов, желаний и потребностей;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обеспечение безопасности отдыха за счет укрепления и развития материально-технической базы;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активизацию трудовой занятости детей и подростков в период летнего оздоровительного сезона;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профилактику детской и подростковой безнадзорности, беспризорности, травматизма, правонарушений в летний период;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развитие инновационных форм организации детской оздоровительной кампании;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повышение уровня мотивации подрастающего поколения к заботе о своем здоровье, ведению здорового образа жизни и формированию активной жизненной позиции;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совершенствование кадрового и информационно-методического обеспечения;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- сохранение контингента </w:t>
      </w:r>
      <w:proofErr w:type="spellStart"/>
      <w:r w:rsidRPr="00B57F10">
        <w:rPr>
          <w:sz w:val="28"/>
          <w:szCs w:val="28"/>
        </w:rPr>
        <w:t>оздоравливающихся</w:t>
      </w:r>
      <w:proofErr w:type="spellEnd"/>
      <w:r w:rsidRPr="00B57F10">
        <w:rPr>
          <w:sz w:val="28"/>
          <w:szCs w:val="28"/>
        </w:rPr>
        <w:t xml:space="preserve"> детей не ниже уровня 2016 года.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2. Организовать работу лагеря труда и отдыха и детского оздоровительного лагеря с дневным пребыванием на базе школы с 01 июня 2017 года по 21 июня 2017 года:</w:t>
      </w:r>
    </w:p>
    <w:p w:rsidR="00B07352" w:rsidRPr="00B57F10" w:rsidRDefault="00B07352" w:rsidP="00B07352">
      <w:pPr>
        <w:pStyle w:val="p11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финансирование расходов на содержание детей в указанных лагерях произвести за счет средств местного и областного бюджетов, работодателей, родителей, в пределах полномочий;</w:t>
      </w:r>
    </w:p>
    <w:p w:rsidR="00B07352" w:rsidRPr="00B57F10" w:rsidRDefault="00B07352" w:rsidP="00B07352">
      <w:pPr>
        <w:pStyle w:val="p11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совершенствовать кадровое и информационно - методическое обеспечение;</w:t>
      </w:r>
    </w:p>
    <w:p w:rsidR="00B07352" w:rsidRPr="00B57F10" w:rsidRDefault="00B07352" w:rsidP="00B07352">
      <w:pPr>
        <w:pStyle w:val="p11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lastRenderedPageBreak/>
        <w:t>- организовать своевременную подготовку и приемку лагерей труда и отдыха и детских оздоровительных лагерей с дневным пребыванием к началу оздоровительного сезона;</w:t>
      </w:r>
    </w:p>
    <w:p w:rsidR="00B07352" w:rsidRPr="00B57F10" w:rsidRDefault="00B07352" w:rsidP="00B07352">
      <w:pPr>
        <w:pStyle w:val="p11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провести разъяснительную работу среди родителей (законных представителей) об организации отдыха и оздоровления детей в оздоровительных лагерях.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3. Принять к сведению, что:</w:t>
      </w:r>
    </w:p>
    <w:p w:rsidR="00B07352" w:rsidRPr="00B57F10" w:rsidRDefault="00B07352" w:rsidP="00B07352">
      <w:pPr>
        <w:pStyle w:val="p12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B57F10">
        <w:rPr>
          <w:sz w:val="28"/>
          <w:szCs w:val="28"/>
        </w:rPr>
        <w:t xml:space="preserve">- при организации лагерей с дневным пребыванием необходимо использовать Порядок проведения смен профильных лагерей, лагерей с дневным пребыванием, утвержденный приказом Минобразования РФ № 2688 от 13.07.2001 г. «Об утверждении порядка проведения смен профильных лагерей, лагерей с дневным пребыванием, лагерей труда и отдыха», Типовое положение о детском оздоровительном лагере, разработанное </w:t>
      </w:r>
      <w:proofErr w:type="spellStart"/>
      <w:r w:rsidRPr="00B57F10">
        <w:rPr>
          <w:sz w:val="28"/>
          <w:szCs w:val="28"/>
        </w:rPr>
        <w:t>Минздравсоцразвития</w:t>
      </w:r>
      <w:proofErr w:type="spellEnd"/>
      <w:r w:rsidRPr="00B57F10">
        <w:rPr>
          <w:sz w:val="28"/>
          <w:szCs w:val="28"/>
        </w:rPr>
        <w:t xml:space="preserve"> (письмо </w:t>
      </w:r>
      <w:proofErr w:type="spellStart"/>
      <w:r w:rsidRPr="00B57F10">
        <w:rPr>
          <w:sz w:val="28"/>
          <w:szCs w:val="28"/>
        </w:rPr>
        <w:t>Минздравсоцразвития</w:t>
      </w:r>
      <w:proofErr w:type="spellEnd"/>
      <w:r w:rsidRPr="00B57F10">
        <w:rPr>
          <w:sz w:val="28"/>
          <w:szCs w:val="28"/>
        </w:rPr>
        <w:t xml:space="preserve"> от 15.04.2011 г. № 18-2/10/1-2188) и нормы питания, разработанные</w:t>
      </w:r>
      <w:proofErr w:type="gramEnd"/>
      <w:r w:rsidRPr="00B57F10">
        <w:rPr>
          <w:sz w:val="28"/>
          <w:szCs w:val="28"/>
        </w:rPr>
        <w:t xml:space="preserve"> </w:t>
      </w:r>
      <w:proofErr w:type="spellStart"/>
      <w:proofErr w:type="gramStart"/>
      <w:r w:rsidRPr="00B57F10">
        <w:rPr>
          <w:sz w:val="28"/>
          <w:szCs w:val="28"/>
        </w:rPr>
        <w:t>Роспотребнадзором</w:t>
      </w:r>
      <w:proofErr w:type="spellEnd"/>
      <w:r w:rsidRPr="00B57F10">
        <w:rPr>
          <w:sz w:val="28"/>
          <w:szCs w:val="28"/>
        </w:rPr>
        <w:t xml:space="preserve"> на основании норм питания, приведенных в санитарно-эпидемиологических правилах и нормативах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 от 19.04.2010 г. № 25, утвержденные Главным государственным санитарным врачом РФ и СанПиН 2.4.2.2842-11 «Санитарно-эпидемиологические требования и устройству, содержанию и </w:t>
      </w:r>
      <w:proofErr w:type="spellStart"/>
      <w:r w:rsidRPr="00B57F10">
        <w:rPr>
          <w:sz w:val="28"/>
          <w:szCs w:val="28"/>
        </w:rPr>
        <w:t>орга-низации</w:t>
      </w:r>
      <w:proofErr w:type="spellEnd"/>
      <w:r w:rsidRPr="00B57F10">
        <w:rPr>
          <w:sz w:val="28"/>
          <w:szCs w:val="28"/>
        </w:rPr>
        <w:t xml:space="preserve"> работы лагерей труда и отдыха для</w:t>
      </w:r>
      <w:proofErr w:type="gramEnd"/>
      <w:r w:rsidRPr="00B57F10">
        <w:rPr>
          <w:sz w:val="28"/>
          <w:szCs w:val="28"/>
        </w:rPr>
        <w:t xml:space="preserve"> подростков» от 18.03.2011 г. № 22;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proofErr w:type="gramStart"/>
      <w:r w:rsidRPr="00B57F10">
        <w:rPr>
          <w:sz w:val="28"/>
          <w:szCs w:val="28"/>
        </w:rPr>
        <w:t>- стоимость питания детей в лагерях с дневным пребыванием и в лагерях труда и отдыха в 2017 году согласована с Комиссией по государственному регулированию цен и тарифов в Белгородской области и согласованная с Управлением Федеральной службы по надзору в сфере защиты прав потребителей и благополучия человека по Белгородской области и составляет</w:t>
      </w:r>
      <w:r w:rsidRPr="00B57F10">
        <w:rPr>
          <w:rStyle w:val="apple-converted-space"/>
          <w:sz w:val="28"/>
          <w:szCs w:val="28"/>
        </w:rPr>
        <w:t> </w:t>
      </w:r>
      <w:r w:rsidRPr="00B57F10">
        <w:rPr>
          <w:rStyle w:val="s1"/>
          <w:b/>
          <w:bCs/>
          <w:sz w:val="28"/>
          <w:szCs w:val="28"/>
        </w:rPr>
        <w:t>123 рубля 05 копеек</w:t>
      </w:r>
      <w:r w:rsidRPr="00B57F10">
        <w:rPr>
          <w:rStyle w:val="apple-converted-space"/>
          <w:sz w:val="28"/>
          <w:szCs w:val="28"/>
        </w:rPr>
        <w:t> </w:t>
      </w:r>
      <w:r w:rsidRPr="00B57F10">
        <w:rPr>
          <w:sz w:val="28"/>
          <w:szCs w:val="28"/>
        </w:rPr>
        <w:t>в день при 2-x разовом питании;</w:t>
      </w:r>
      <w:proofErr w:type="gramEnd"/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- расходы на </w:t>
      </w:r>
      <w:proofErr w:type="spellStart"/>
      <w:r w:rsidRPr="00B57F10">
        <w:rPr>
          <w:sz w:val="28"/>
          <w:szCs w:val="28"/>
        </w:rPr>
        <w:t>культобслуживание</w:t>
      </w:r>
      <w:proofErr w:type="spellEnd"/>
      <w:r w:rsidRPr="00B57F10">
        <w:rPr>
          <w:sz w:val="28"/>
          <w:szCs w:val="28"/>
        </w:rPr>
        <w:t>, транспорт и т.д. в лагерях с дневным пребыванием осуществить за счет средств местного бюджета или родителей;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путевки в детские оздоровительные лагеря с дневным пребыванием, для детей, находящихся в трудной жизненной ситуации (категории детей определяются комиссией, образованной органом местного самоуправления в соответствии с ФЗ от 24 июля 1998г. №124-ФЗ «Об основных гарантиях прав ребенка в Российской Федерации»), оплачиваются из целевых средств областного и муниципального бюджета;</w:t>
      </w:r>
    </w:p>
    <w:p w:rsidR="00B07352" w:rsidRPr="00B57F10" w:rsidRDefault="00B07352" w:rsidP="00B07352">
      <w:pPr>
        <w:pStyle w:val="p10"/>
        <w:shd w:val="clear" w:color="auto" w:fill="FFFFFF"/>
        <w:spacing w:before="0" w:beforeAutospacing="0" w:after="0" w:afterAutospacing="0"/>
        <w:ind w:firstLine="282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определен размер родительской платы в лагерях с дневным пребыванием в размере</w:t>
      </w:r>
      <w:r w:rsidRPr="00B57F10">
        <w:rPr>
          <w:rStyle w:val="apple-converted-space"/>
          <w:sz w:val="28"/>
          <w:szCs w:val="28"/>
        </w:rPr>
        <w:t> </w:t>
      </w:r>
      <w:r w:rsidRPr="00B57F10">
        <w:rPr>
          <w:rStyle w:val="s1"/>
          <w:b/>
          <w:bCs/>
          <w:sz w:val="28"/>
          <w:szCs w:val="28"/>
        </w:rPr>
        <w:t>36 рублей 92 копейки в день</w:t>
      </w:r>
      <w:r w:rsidRPr="00B57F10">
        <w:rPr>
          <w:sz w:val="28"/>
          <w:szCs w:val="28"/>
        </w:rPr>
        <w:t>, не менее 20% от полной её стоимости с учетом критериев адресности.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4. Принять меры по созданию надлежащих условий для проведения воспитательной работы в учреждениях детского отдыха и оздоровления, предусмотреть эффективные формы и методы этой работы и </w:t>
      </w:r>
      <w:proofErr w:type="gramStart"/>
      <w:r w:rsidRPr="00B57F10">
        <w:rPr>
          <w:sz w:val="28"/>
          <w:szCs w:val="28"/>
        </w:rPr>
        <w:t>контроль за</w:t>
      </w:r>
      <w:proofErr w:type="gramEnd"/>
      <w:r w:rsidRPr="00B57F10">
        <w:rPr>
          <w:sz w:val="28"/>
          <w:szCs w:val="28"/>
        </w:rPr>
        <w:t xml:space="preserve"> ее организацией, организовать в детских оздоровительных лагерях проведение выборов лидеров органов детского общественного самоуправления.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lastRenderedPageBreak/>
        <w:t>5.</w:t>
      </w:r>
      <w:r w:rsidRPr="00B57F10">
        <w:rPr>
          <w:rStyle w:val="apple-converted-space"/>
          <w:i/>
          <w:iCs/>
          <w:sz w:val="28"/>
          <w:szCs w:val="28"/>
        </w:rPr>
        <w:t> </w:t>
      </w:r>
      <w:r w:rsidRPr="00B57F10">
        <w:rPr>
          <w:sz w:val="28"/>
          <w:szCs w:val="28"/>
        </w:rPr>
        <w:t>Обеспечить совместно с ОГБУЗ «Ровеньская ЦРБ» организацию медицинского обслуживания, проведение оздоровительных мероприятий в детских оздоровительных лагерях с дневным пребыванием.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6. Организовать совместно с ОМВД России по </w:t>
      </w:r>
      <w:proofErr w:type="spellStart"/>
      <w:r w:rsidRPr="00B57F10">
        <w:rPr>
          <w:sz w:val="28"/>
          <w:szCs w:val="28"/>
        </w:rPr>
        <w:t>Ровеньскому</w:t>
      </w:r>
      <w:proofErr w:type="spellEnd"/>
      <w:r w:rsidRPr="00B57F10">
        <w:rPr>
          <w:sz w:val="28"/>
          <w:szCs w:val="28"/>
        </w:rPr>
        <w:t xml:space="preserve"> району, ОГБУЗ «Ровеньская ЦРБ» профилактическую работу по предупреждению негативных проявлений в подростковой среде, детского и подросткового травматизма.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7. При организации перевозок организованных групп детей в места отдыха, оздоровления, места проведения культурно-массовых, спортивных мероприятий и при проведении учебно-тематических экскурсий необходимо руководствоваться следующими нормативно-правовыми документами:</w:t>
      </w:r>
    </w:p>
    <w:p w:rsidR="00B07352" w:rsidRPr="00B57F10" w:rsidRDefault="00B07352" w:rsidP="00B07352">
      <w:pPr>
        <w:pStyle w:val="p1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постановлением Правительства Российской Федерации от 17 января 2007 года № 20 «Об утверждении Положения о сопровождении транспортных средств автомобилями Государственной инспекции»;</w:t>
      </w:r>
    </w:p>
    <w:p w:rsidR="00B07352" w:rsidRPr="00B57F10" w:rsidRDefault="00B07352" w:rsidP="00B07352">
      <w:pPr>
        <w:pStyle w:val="p1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постановлением Главного санитарного врача Российской Федерации от 21 января 2014 года № 3 «Об утверждении СП 2.5.3157-14 «Санитарно-эпидемиологические требования к перевозке железнодорожным транспортом организованных групп детей»;</w:t>
      </w:r>
    </w:p>
    <w:p w:rsidR="00B07352" w:rsidRPr="00B57F10" w:rsidRDefault="00B07352" w:rsidP="00B07352">
      <w:pPr>
        <w:pStyle w:val="p1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- методическими рекомендациями по обеспечению санитарно-эпидемиологического благополучия и безопасности дорожного движения </w:t>
      </w:r>
      <w:proofErr w:type="gramStart"/>
      <w:r w:rsidRPr="00B57F10">
        <w:rPr>
          <w:sz w:val="28"/>
          <w:szCs w:val="28"/>
        </w:rPr>
        <w:t>при</w:t>
      </w:r>
      <w:proofErr w:type="gramEnd"/>
    </w:p>
    <w:p w:rsidR="00B07352" w:rsidRPr="00B57F10" w:rsidRDefault="00B07352" w:rsidP="00B07352">
      <w:pPr>
        <w:pStyle w:val="p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57F10">
        <w:rPr>
          <w:sz w:val="28"/>
          <w:szCs w:val="28"/>
        </w:rPr>
        <w:t>перевозках организованных групп детей автомобильным транспортом, утвержденными 21 сентября 2006 года Главным государственным санитарным врачом Российской Федерации и начальником Департамента обеспечения безопасности дорожного движения Министерства внутренних дел Российской Федерации (письмо МВД РФ от 21 сентября 2006 года № 13/4-4738);</w:t>
      </w:r>
      <w:proofErr w:type="gramEnd"/>
    </w:p>
    <w:p w:rsidR="00B07352" w:rsidRPr="00B57F10" w:rsidRDefault="00B07352" w:rsidP="00B07352">
      <w:pPr>
        <w:pStyle w:val="p1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- приказом Министерства транспорта </w:t>
      </w:r>
      <w:proofErr w:type="spellStart"/>
      <w:r w:rsidRPr="00B57F10">
        <w:rPr>
          <w:sz w:val="28"/>
          <w:szCs w:val="28"/>
        </w:rPr>
        <w:t>Россиской</w:t>
      </w:r>
      <w:proofErr w:type="spellEnd"/>
      <w:r w:rsidRPr="00B57F10">
        <w:rPr>
          <w:sz w:val="28"/>
          <w:szCs w:val="28"/>
        </w:rPr>
        <w:t xml:space="preserve"> Федерации от 8 января 1997 года № 2 «Об утверждении Положения об обеспечении безопасности перевозок пассажиров автобусами» (с изменениями от 18 июля 2000 года);</w:t>
      </w:r>
    </w:p>
    <w:p w:rsidR="00B07352" w:rsidRPr="00B57F10" w:rsidRDefault="00B07352" w:rsidP="00B07352">
      <w:pPr>
        <w:pStyle w:val="p1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- ГОСТом </w:t>
      </w:r>
      <w:proofErr w:type="gramStart"/>
      <w:r w:rsidRPr="00B57F10">
        <w:rPr>
          <w:sz w:val="28"/>
          <w:szCs w:val="28"/>
        </w:rPr>
        <w:t>Р</w:t>
      </w:r>
      <w:proofErr w:type="gramEnd"/>
      <w:r w:rsidRPr="00B57F10">
        <w:rPr>
          <w:sz w:val="28"/>
          <w:szCs w:val="28"/>
        </w:rPr>
        <w:t xml:space="preserve"> 51160-98 «Автобусы для перевозки детей. Технические требования»;</w:t>
      </w:r>
    </w:p>
    <w:p w:rsidR="00B07352" w:rsidRPr="00B57F10" w:rsidRDefault="00B07352" w:rsidP="00B07352">
      <w:pPr>
        <w:pStyle w:val="p1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приказом Министерства внутренних дел Российской Федерации от 31 августа 2007 года № 767 «Вопросы организации сопровождения транспортных средств патрульными автомобилями Госавтоинспекции»;</w:t>
      </w:r>
    </w:p>
    <w:p w:rsidR="00B07352" w:rsidRPr="00B57F10" w:rsidRDefault="00B07352" w:rsidP="00B07352">
      <w:pPr>
        <w:pStyle w:val="p1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- письмом Министерства здравоохранения Российской Федерации от 21 августа 2003 года № 2510/9468-03-32 «О </w:t>
      </w:r>
      <w:proofErr w:type="spellStart"/>
      <w:r w:rsidRPr="00B57F10">
        <w:rPr>
          <w:sz w:val="28"/>
          <w:szCs w:val="28"/>
        </w:rPr>
        <w:t>предрейсовых</w:t>
      </w:r>
      <w:proofErr w:type="spellEnd"/>
      <w:r w:rsidRPr="00B57F10">
        <w:rPr>
          <w:sz w:val="28"/>
          <w:szCs w:val="28"/>
        </w:rPr>
        <w:t xml:space="preserve"> медицинских осмотрах водителей транспортных средств»;</w:t>
      </w:r>
    </w:p>
    <w:p w:rsidR="00B07352" w:rsidRPr="00B57F10" w:rsidRDefault="00B07352" w:rsidP="00B07352">
      <w:pPr>
        <w:pStyle w:val="p1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-постановлением Правительства Российской Федерации от 17 декабря 2013 года № 1177 «Об утверждении Правил организованной перевозки группы детей автобусами»;</w:t>
      </w:r>
    </w:p>
    <w:p w:rsidR="00B07352" w:rsidRPr="00B57F10" w:rsidRDefault="00B07352" w:rsidP="00B07352">
      <w:pPr>
        <w:pStyle w:val="p1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-постановлением Правительства Российской Федерации от 23 июня 2014 года № 579 «О внесении изменения в постановление Правительства Российской Федерации от 17 декабря 2013 года №1177».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8. Принять профилактические меры по</w:t>
      </w:r>
      <w:proofErr w:type="gramStart"/>
      <w:r w:rsidRPr="00B57F10">
        <w:rPr>
          <w:sz w:val="28"/>
          <w:szCs w:val="28"/>
        </w:rPr>
        <w:t xml:space="preserve"> :</w:t>
      </w:r>
      <w:proofErr w:type="gramEnd"/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lastRenderedPageBreak/>
        <w:t xml:space="preserve">- обеспечению безопасности детей, охране правопорядка и предупреждению </w:t>
      </w:r>
      <w:proofErr w:type="spellStart"/>
      <w:r w:rsidRPr="00B57F10">
        <w:rPr>
          <w:sz w:val="28"/>
          <w:szCs w:val="28"/>
        </w:rPr>
        <w:t>террактов</w:t>
      </w:r>
      <w:proofErr w:type="spellEnd"/>
      <w:r w:rsidRPr="00B57F10">
        <w:rPr>
          <w:sz w:val="28"/>
          <w:szCs w:val="28"/>
        </w:rPr>
        <w:t xml:space="preserve"> в местах отдыха детей;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по проведению противопожарных и противоэпидемических мероприятий в местах отдыха и оздоровления детей;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- обеспечению безопасности во время пребывания детей на водоемах и других местах купания.</w:t>
      </w:r>
    </w:p>
    <w:p w:rsidR="00B07352" w:rsidRPr="00B57F10" w:rsidRDefault="00B07352" w:rsidP="00B07352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9. Обеспечить сохранность документов, подтверждающих обоснованность оплаты стоимости питания детей, находящихся в трудной жизненной ситуации. Документы хранятся в детских оздоровительных лагерях с дневным пребыванием по месту оздоровления ребенка.</w:t>
      </w:r>
    </w:p>
    <w:p w:rsidR="000D22F8" w:rsidRDefault="00B07352" w:rsidP="000D22F8">
      <w:pPr>
        <w:ind w:firstLine="567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10. Утвердить список учащихся летней оздоровительной площадки «</w:t>
      </w:r>
      <w:r w:rsidR="00AE6F5B" w:rsidRPr="00B57F10">
        <w:rPr>
          <w:sz w:val="28"/>
          <w:szCs w:val="28"/>
        </w:rPr>
        <w:t>Робинзоны</w:t>
      </w:r>
      <w:r w:rsidRPr="00B57F10">
        <w:rPr>
          <w:sz w:val="28"/>
          <w:szCs w:val="28"/>
        </w:rPr>
        <w:t>» МБОУ «Ладомировская СОШ» с 1.06.2017 г.</w:t>
      </w:r>
    </w:p>
    <w:p w:rsidR="000D22F8" w:rsidRDefault="000D22F8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0D22F8" w:rsidSect="00E83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lastRenderedPageBreak/>
        <w:t>Лемешко Ирина</w:t>
      </w:r>
    </w:p>
    <w:p w:rsidR="00AE6F5B" w:rsidRDefault="00AE6F5B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Частов Алёша</w:t>
      </w:r>
    </w:p>
    <w:p w:rsidR="000D22F8" w:rsidRPr="00B57F10" w:rsidRDefault="000D22F8" w:rsidP="000D22F8">
      <w:pPr>
        <w:pStyle w:val="a5"/>
        <w:numPr>
          <w:ilvl w:val="0"/>
          <w:numId w:val="1"/>
        </w:numPr>
        <w:jc w:val="both"/>
      </w:pPr>
      <w:r w:rsidRPr="00B57F10">
        <w:t>Чеботарев Егор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Дармина Полина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Лыткин Михаил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Голоушина Снежана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Юрченко Максим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Зорченко Назар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Бозина Анжела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Кристеа Виктория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Дармина Светлана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Лимарь Илья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lastRenderedPageBreak/>
        <w:t>Чеботарев Вадим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Юрченко Егор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Олейник Карина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Иванова Саша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Олейник Дарья</w:t>
      </w:r>
    </w:p>
    <w:p w:rsidR="00AE6F5B" w:rsidRPr="00B57F10" w:rsidRDefault="00AE6F5B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Шеломиенко Илья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Налесник Антон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Гребцова Александра</w:t>
      </w:r>
    </w:p>
    <w:p w:rsidR="00B07352" w:rsidRPr="00B57F10" w:rsidRDefault="00B07352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Геращенко Виолетта</w:t>
      </w:r>
    </w:p>
    <w:p w:rsidR="00B07352" w:rsidRPr="00B57F10" w:rsidRDefault="00B07352" w:rsidP="00AE6F5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Манченко Артем</w:t>
      </w:r>
    </w:p>
    <w:p w:rsidR="00B07352" w:rsidRPr="00B57F10" w:rsidRDefault="00AE6F5B" w:rsidP="00B073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7F10">
        <w:rPr>
          <w:rFonts w:ascii="Times New Roman" w:hAnsi="Times New Roman"/>
          <w:sz w:val="24"/>
          <w:szCs w:val="24"/>
        </w:rPr>
        <w:t>Гурин Арсений</w:t>
      </w:r>
    </w:p>
    <w:p w:rsidR="000D22F8" w:rsidRDefault="00AE6F5B" w:rsidP="00AE6F5B">
      <w:pPr>
        <w:sectPr w:rsidR="000D22F8" w:rsidSect="000D22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57F10">
        <w:t xml:space="preserve">      24.Муха </w:t>
      </w:r>
      <w:r w:rsidR="000D22F8">
        <w:t>Александр</w:t>
      </w:r>
    </w:p>
    <w:p w:rsidR="00B07352" w:rsidRPr="00B57F10" w:rsidRDefault="00B07352" w:rsidP="00B07352">
      <w:pPr>
        <w:jc w:val="both"/>
      </w:pPr>
      <w:r w:rsidRPr="00B57F10">
        <w:rPr>
          <w:sz w:val="28"/>
          <w:szCs w:val="28"/>
        </w:rPr>
        <w:lastRenderedPageBreak/>
        <w:t>11. Утвердить список учащихся лагеря труда и отдыха «</w:t>
      </w:r>
      <w:proofErr w:type="spellStart"/>
      <w:r w:rsidR="006E3B0E" w:rsidRPr="00B57F10">
        <w:rPr>
          <w:sz w:val="28"/>
          <w:szCs w:val="28"/>
        </w:rPr>
        <w:t>Экоград</w:t>
      </w:r>
      <w:proofErr w:type="spellEnd"/>
      <w:r w:rsidRPr="00B57F10">
        <w:rPr>
          <w:sz w:val="28"/>
          <w:szCs w:val="28"/>
        </w:rPr>
        <w:t>» МБОУ «Ладомировская СОШ» с 1.06.2017 г.</w:t>
      </w:r>
    </w:p>
    <w:p w:rsidR="000D22F8" w:rsidRDefault="000D22F8" w:rsidP="006E3B0E">
      <w:pPr>
        <w:sectPr w:rsidR="000D22F8" w:rsidSect="000D22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B0E" w:rsidRPr="00B57F10" w:rsidRDefault="006E3B0E" w:rsidP="006E3B0E">
      <w:r w:rsidRPr="00B57F10">
        <w:lastRenderedPageBreak/>
        <w:t>1. Зорченко Яна</w:t>
      </w:r>
    </w:p>
    <w:p w:rsidR="006E3B0E" w:rsidRPr="00B57F10" w:rsidRDefault="006E3B0E" w:rsidP="006E3B0E">
      <w:r w:rsidRPr="00B57F10">
        <w:t>2. Конопля Анна</w:t>
      </w:r>
    </w:p>
    <w:p w:rsidR="006E3B0E" w:rsidRPr="00B57F10" w:rsidRDefault="006E3B0E" w:rsidP="006E3B0E">
      <w:r w:rsidRPr="00B57F10">
        <w:t>3. Лемешко Анна</w:t>
      </w:r>
    </w:p>
    <w:p w:rsidR="006E3B0E" w:rsidRPr="00B57F10" w:rsidRDefault="006E3B0E" w:rsidP="006E3B0E">
      <w:r w:rsidRPr="00B57F10">
        <w:t>4. Налесник Виталий</w:t>
      </w:r>
    </w:p>
    <w:p w:rsidR="006E3B0E" w:rsidRPr="00B57F10" w:rsidRDefault="006E3B0E" w:rsidP="006E3B0E">
      <w:r w:rsidRPr="00B57F10">
        <w:t>5. Олейник Вероника</w:t>
      </w:r>
    </w:p>
    <w:p w:rsidR="006E3B0E" w:rsidRPr="00B57F10" w:rsidRDefault="006E3B0E" w:rsidP="006E3B0E">
      <w:r w:rsidRPr="00B57F10">
        <w:t xml:space="preserve">6. </w:t>
      </w:r>
      <w:proofErr w:type="spellStart"/>
      <w:r w:rsidRPr="00B57F10">
        <w:t>Шиндряева</w:t>
      </w:r>
      <w:proofErr w:type="spellEnd"/>
      <w:r w:rsidRPr="00B57F10">
        <w:t xml:space="preserve"> Дарья</w:t>
      </w:r>
    </w:p>
    <w:p w:rsidR="006E3B0E" w:rsidRPr="00B57F10" w:rsidRDefault="006E3B0E" w:rsidP="006E3B0E">
      <w:r w:rsidRPr="00B57F10">
        <w:lastRenderedPageBreak/>
        <w:t>7. Юрченко Кристина</w:t>
      </w:r>
    </w:p>
    <w:p w:rsidR="006E3B0E" w:rsidRPr="00B57F10" w:rsidRDefault="006E3B0E" w:rsidP="006E3B0E">
      <w:r w:rsidRPr="00B57F10">
        <w:t>8. Осипова Ева</w:t>
      </w:r>
    </w:p>
    <w:p w:rsidR="006E3B0E" w:rsidRPr="00B57F10" w:rsidRDefault="006E3B0E" w:rsidP="006E3B0E">
      <w:r w:rsidRPr="00B57F10">
        <w:t>9. Бондаренко Никита</w:t>
      </w:r>
    </w:p>
    <w:p w:rsidR="006E3B0E" w:rsidRPr="00B57F10" w:rsidRDefault="006E3B0E" w:rsidP="006E3B0E">
      <w:r w:rsidRPr="00B57F10">
        <w:t>10. Олейник Кирилл</w:t>
      </w:r>
    </w:p>
    <w:p w:rsidR="006E3B0E" w:rsidRPr="00B57F10" w:rsidRDefault="006E3B0E" w:rsidP="006E3B0E">
      <w:r w:rsidRPr="00B57F10">
        <w:t>11. Яценко Денис</w:t>
      </w:r>
    </w:p>
    <w:p w:rsidR="000D22F8" w:rsidRDefault="000D22F8" w:rsidP="00B07352">
      <w:r>
        <w:t>12. Дармин Витал</w:t>
      </w:r>
      <w:r w:rsidR="006E3B0E" w:rsidRPr="00B57F10">
        <w:t>ий</w:t>
      </w:r>
    </w:p>
    <w:p w:rsidR="000D22F8" w:rsidRDefault="000D22F8" w:rsidP="00B07352">
      <w:pPr>
        <w:sectPr w:rsidR="000D22F8" w:rsidSect="000D22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352" w:rsidRPr="00B57F10" w:rsidRDefault="00B07352" w:rsidP="00B07352">
      <w:pPr>
        <w:rPr>
          <w:sz w:val="28"/>
          <w:szCs w:val="28"/>
        </w:rPr>
      </w:pPr>
      <w:r w:rsidRPr="00B57F10">
        <w:rPr>
          <w:sz w:val="28"/>
          <w:szCs w:val="28"/>
        </w:rPr>
        <w:lastRenderedPageBreak/>
        <w:t>12. Утвердить штатную ведомость работников</w:t>
      </w:r>
    </w:p>
    <w:tbl>
      <w:tblPr>
        <w:tblW w:w="0" w:type="auto"/>
        <w:jc w:val="center"/>
        <w:tblInd w:w="-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679"/>
        <w:gridCol w:w="4509"/>
      </w:tblGrid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№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Фамилия, имя, отчество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jc w:val="center"/>
            </w:pPr>
            <w:r w:rsidRPr="00B57F10">
              <w:t>Должность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1.</w:t>
            </w:r>
          </w:p>
        </w:tc>
        <w:tc>
          <w:tcPr>
            <w:tcW w:w="0" w:type="auto"/>
          </w:tcPr>
          <w:p w:rsidR="00B07352" w:rsidRPr="00B57F10" w:rsidRDefault="00AE6F5B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Смык Н.Н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Начальник ЛТО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2.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Калиниченко Н.И.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3.</w:t>
            </w:r>
          </w:p>
        </w:tc>
        <w:tc>
          <w:tcPr>
            <w:tcW w:w="0" w:type="auto"/>
          </w:tcPr>
          <w:p w:rsidR="00B07352" w:rsidRPr="00B57F10" w:rsidRDefault="00AE6F5B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Горбунова К.И.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4.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Дармина С.М.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5.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Шевченко С.Н.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6.</w:t>
            </w:r>
          </w:p>
        </w:tc>
        <w:tc>
          <w:tcPr>
            <w:tcW w:w="0" w:type="auto"/>
          </w:tcPr>
          <w:p w:rsidR="00B07352" w:rsidRPr="00B57F10" w:rsidRDefault="00AE6F5B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Олейник И.А.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Инструктор по физкультуре и ТБ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7.</w:t>
            </w:r>
          </w:p>
        </w:tc>
        <w:tc>
          <w:tcPr>
            <w:tcW w:w="0" w:type="auto"/>
          </w:tcPr>
          <w:p w:rsidR="00B07352" w:rsidRPr="00B57F10" w:rsidRDefault="00AE6F5B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Олейник Н.И.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8.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Олейник Г.П.</w:t>
            </w:r>
          </w:p>
        </w:tc>
        <w:tc>
          <w:tcPr>
            <w:tcW w:w="4509" w:type="dxa"/>
          </w:tcPr>
          <w:p w:rsidR="00B07352" w:rsidRPr="00B57F10" w:rsidRDefault="00AE6F5B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Воспитатель пришкольного лагеря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9.</w:t>
            </w:r>
          </w:p>
        </w:tc>
        <w:tc>
          <w:tcPr>
            <w:tcW w:w="0" w:type="auto"/>
          </w:tcPr>
          <w:p w:rsidR="00B07352" w:rsidRPr="00B57F10" w:rsidRDefault="00AE6F5B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Болтенкова О.А.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Воспитатель ЛТО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10.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Ляшенко Е.Д.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Воспитатель ЛТО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11.</w:t>
            </w:r>
          </w:p>
        </w:tc>
        <w:tc>
          <w:tcPr>
            <w:tcW w:w="0" w:type="auto"/>
          </w:tcPr>
          <w:p w:rsidR="00B07352" w:rsidRPr="00B57F10" w:rsidRDefault="00AE6F5B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Ломакин А.В.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Воспитатель ЛТО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12.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Бозина Л.И.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Уборщик служебных помещений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13.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Юрченко Е.А.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Уборщик служебных помещений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14.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Мотаева Е.Н.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Уборщик служебных помещений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15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proofErr w:type="spellStart"/>
            <w:r w:rsidRPr="00B57F10">
              <w:rPr>
                <w:sz w:val="24"/>
                <w:szCs w:val="24"/>
              </w:rPr>
              <w:t>Лесничая</w:t>
            </w:r>
            <w:proofErr w:type="spellEnd"/>
            <w:r w:rsidRPr="00B57F1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Уборщик служебных помещений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lastRenderedPageBreak/>
              <w:t>16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Олейник Е.Н.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>завхоз</w:t>
            </w:r>
          </w:p>
        </w:tc>
      </w:tr>
      <w:tr w:rsidR="00B07352" w:rsidRPr="00B57F10" w:rsidTr="00702BB9">
        <w:trPr>
          <w:jc w:val="center"/>
        </w:trPr>
        <w:tc>
          <w:tcPr>
            <w:tcW w:w="0" w:type="auto"/>
          </w:tcPr>
          <w:p w:rsidR="00B07352" w:rsidRPr="00B57F10" w:rsidRDefault="00B07352" w:rsidP="00702BB9">
            <w:pPr>
              <w:jc w:val="center"/>
            </w:pPr>
            <w:r w:rsidRPr="00B57F10">
              <w:t>18</w:t>
            </w:r>
          </w:p>
        </w:tc>
        <w:tc>
          <w:tcPr>
            <w:tcW w:w="0" w:type="auto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 xml:space="preserve">Юрченко Ю. </w:t>
            </w:r>
            <w:r w:rsidR="00AE6F5B" w:rsidRPr="00B57F10">
              <w:rPr>
                <w:sz w:val="24"/>
                <w:szCs w:val="24"/>
              </w:rPr>
              <w:t>Ю.</w:t>
            </w:r>
          </w:p>
        </w:tc>
        <w:tc>
          <w:tcPr>
            <w:tcW w:w="4509" w:type="dxa"/>
          </w:tcPr>
          <w:p w:rsidR="00B07352" w:rsidRPr="00B57F10" w:rsidRDefault="00B07352" w:rsidP="00702BB9">
            <w:pPr>
              <w:pStyle w:val="a6"/>
              <w:rPr>
                <w:sz w:val="24"/>
                <w:szCs w:val="24"/>
              </w:rPr>
            </w:pPr>
            <w:r w:rsidRPr="00B57F10">
              <w:rPr>
                <w:sz w:val="24"/>
                <w:szCs w:val="24"/>
              </w:rPr>
              <w:t xml:space="preserve">Повар ИП </w:t>
            </w:r>
            <w:proofErr w:type="spellStart"/>
            <w:r w:rsidRPr="00B57F10">
              <w:rPr>
                <w:sz w:val="24"/>
                <w:szCs w:val="24"/>
              </w:rPr>
              <w:t>Тихова</w:t>
            </w:r>
            <w:proofErr w:type="spellEnd"/>
          </w:p>
        </w:tc>
      </w:tr>
    </w:tbl>
    <w:p w:rsidR="00B07352" w:rsidRPr="00B57F10" w:rsidRDefault="00B07352" w:rsidP="00B07352">
      <w:pPr>
        <w:ind w:firstLine="567"/>
        <w:rPr>
          <w:sz w:val="28"/>
          <w:szCs w:val="28"/>
        </w:rPr>
      </w:pPr>
      <w:r w:rsidRPr="00B57F10">
        <w:rPr>
          <w:sz w:val="28"/>
          <w:szCs w:val="28"/>
        </w:rPr>
        <w:t xml:space="preserve">13. </w:t>
      </w:r>
      <w:r w:rsidR="00683AC7" w:rsidRPr="00B57F10">
        <w:rPr>
          <w:sz w:val="28"/>
          <w:szCs w:val="28"/>
        </w:rPr>
        <w:t>Смык Н.Н</w:t>
      </w:r>
      <w:r w:rsidRPr="00B57F10">
        <w:rPr>
          <w:sz w:val="28"/>
          <w:szCs w:val="28"/>
        </w:rPr>
        <w:t>. и Калиниченко Н.И.:</w:t>
      </w:r>
    </w:p>
    <w:p w:rsidR="00B07352" w:rsidRPr="00B57F10" w:rsidRDefault="00B07352" w:rsidP="00B07352">
      <w:pPr>
        <w:pStyle w:val="a3"/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B57F10">
        <w:rPr>
          <w:sz w:val="28"/>
          <w:szCs w:val="28"/>
          <w:lang w:val="ru-RU"/>
        </w:rPr>
        <w:t>- финансирование расходов на содержание детей в указанных лагерях произвести за счет средств местного бюджета, областного бюджета, работодателей, родителей, в пределах полномочий;</w:t>
      </w:r>
    </w:p>
    <w:p w:rsidR="00B07352" w:rsidRPr="00B57F10" w:rsidRDefault="00B07352" w:rsidP="00B07352">
      <w:pPr>
        <w:pStyle w:val="a3"/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B57F10">
        <w:rPr>
          <w:sz w:val="28"/>
          <w:szCs w:val="28"/>
          <w:lang w:val="ru-RU"/>
        </w:rPr>
        <w:t>- совершенствовать кадровое и информационно - методическое обеспечение;</w:t>
      </w:r>
    </w:p>
    <w:p w:rsidR="00B07352" w:rsidRPr="00B57F10" w:rsidRDefault="00B07352" w:rsidP="00B07352">
      <w:pPr>
        <w:pStyle w:val="a3"/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B57F10">
        <w:rPr>
          <w:sz w:val="28"/>
          <w:szCs w:val="28"/>
          <w:lang w:val="ru-RU"/>
        </w:rPr>
        <w:t>-  организовать своевременную подготовку и приемку лагерей к началу оздоровительного сезона;</w:t>
      </w:r>
    </w:p>
    <w:p w:rsidR="00B07352" w:rsidRPr="00B57F10" w:rsidRDefault="00B07352" w:rsidP="00B07352">
      <w:pPr>
        <w:pStyle w:val="a3"/>
        <w:spacing w:after="0" w:line="0" w:lineRule="atLeast"/>
        <w:ind w:left="0" w:firstLine="567"/>
        <w:jc w:val="both"/>
        <w:rPr>
          <w:sz w:val="28"/>
          <w:szCs w:val="28"/>
          <w:lang w:val="ru-RU"/>
        </w:rPr>
      </w:pPr>
      <w:r w:rsidRPr="00B57F10">
        <w:rPr>
          <w:sz w:val="28"/>
          <w:szCs w:val="28"/>
          <w:lang w:val="ru-RU"/>
        </w:rPr>
        <w:t>- провести разъяснительную работу среди родителей (законных представителей) об организации отдыха и оздоровления детей в оздоровительных лагерях.</w:t>
      </w:r>
    </w:p>
    <w:p w:rsidR="00B07352" w:rsidRPr="00B57F10" w:rsidRDefault="00B07352" w:rsidP="00B07352">
      <w:pPr>
        <w:pStyle w:val="a3"/>
        <w:spacing w:after="0"/>
        <w:ind w:left="0" w:firstLine="567"/>
        <w:jc w:val="both"/>
        <w:rPr>
          <w:sz w:val="28"/>
          <w:szCs w:val="28"/>
          <w:lang w:val="ru-RU"/>
        </w:rPr>
      </w:pPr>
      <w:r w:rsidRPr="00B57F10">
        <w:rPr>
          <w:bCs/>
          <w:sz w:val="28"/>
          <w:szCs w:val="28"/>
          <w:lang w:val="ru-RU"/>
        </w:rPr>
        <w:t xml:space="preserve"> </w:t>
      </w:r>
      <w:r w:rsidRPr="00B57F10">
        <w:rPr>
          <w:sz w:val="28"/>
          <w:szCs w:val="28"/>
          <w:lang w:val="ru-RU"/>
        </w:rPr>
        <w:t>Принять профилактические меры по :</w:t>
      </w:r>
    </w:p>
    <w:p w:rsidR="00B07352" w:rsidRPr="00B57F10" w:rsidRDefault="00B07352" w:rsidP="00B07352">
      <w:pPr>
        <w:pStyle w:val="a3"/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B57F10">
        <w:rPr>
          <w:sz w:val="28"/>
          <w:szCs w:val="28"/>
          <w:lang w:val="ru-RU"/>
        </w:rPr>
        <w:t>- обеспечению безопасности детей, охране правопорядка и предупреждению террактов в местах отдыха детей;</w:t>
      </w:r>
    </w:p>
    <w:p w:rsidR="00B07352" w:rsidRPr="00B57F10" w:rsidRDefault="00B07352" w:rsidP="00B07352">
      <w:pPr>
        <w:pStyle w:val="a3"/>
        <w:spacing w:after="0"/>
        <w:ind w:left="0" w:firstLine="567"/>
        <w:jc w:val="both"/>
        <w:rPr>
          <w:sz w:val="28"/>
          <w:szCs w:val="28"/>
          <w:lang w:val="ru-RU"/>
        </w:rPr>
      </w:pPr>
      <w:r w:rsidRPr="00B57F10">
        <w:rPr>
          <w:sz w:val="28"/>
          <w:szCs w:val="28"/>
          <w:lang w:val="ru-RU"/>
        </w:rPr>
        <w:t>-  по проведению противопожарных и противоэпидемических мероприятий в местах отдыха и оздоровления детей;</w:t>
      </w:r>
    </w:p>
    <w:p w:rsidR="00B07352" w:rsidRPr="00B57F10" w:rsidRDefault="00B07352" w:rsidP="00B07352">
      <w:pPr>
        <w:pStyle w:val="a3"/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B57F10">
        <w:rPr>
          <w:sz w:val="28"/>
          <w:szCs w:val="28"/>
          <w:lang w:val="ru-RU"/>
        </w:rPr>
        <w:t>-  обеспечению  безопасности во время пребывания детей на водоемах и других местах купания.</w:t>
      </w:r>
    </w:p>
    <w:p w:rsidR="00B07352" w:rsidRPr="00B57F10" w:rsidRDefault="00B07352" w:rsidP="00B07352">
      <w:pPr>
        <w:ind w:firstLine="567"/>
        <w:rPr>
          <w:sz w:val="28"/>
          <w:szCs w:val="28"/>
        </w:rPr>
      </w:pPr>
      <w:r w:rsidRPr="00B57F10">
        <w:rPr>
          <w:sz w:val="28"/>
          <w:szCs w:val="28"/>
        </w:rPr>
        <w:t xml:space="preserve">14. Закрепить за оздоровительными лагерями помещения 1,2,3,4 классов, </w:t>
      </w:r>
      <w:proofErr w:type="gramStart"/>
      <w:r w:rsidRPr="00B57F10">
        <w:rPr>
          <w:sz w:val="28"/>
          <w:szCs w:val="28"/>
        </w:rPr>
        <w:t>игровую</w:t>
      </w:r>
      <w:proofErr w:type="gramEnd"/>
      <w:r w:rsidRPr="00B57F10">
        <w:rPr>
          <w:sz w:val="28"/>
          <w:szCs w:val="28"/>
        </w:rPr>
        <w:t>, актовый зал, кабинет музыки, спортивный зал. Оборудовать изолятор в кабинете учителя физической культуры.</w:t>
      </w:r>
    </w:p>
    <w:p w:rsidR="00B07352" w:rsidRPr="00B57F10" w:rsidRDefault="00B07352" w:rsidP="00B07352">
      <w:pPr>
        <w:ind w:firstLine="567"/>
        <w:rPr>
          <w:sz w:val="28"/>
          <w:szCs w:val="28"/>
        </w:rPr>
      </w:pPr>
      <w:r w:rsidRPr="00B57F10">
        <w:rPr>
          <w:sz w:val="28"/>
          <w:szCs w:val="28"/>
        </w:rPr>
        <w:t>15. Назначить ответственными:</w:t>
      </w:r>
    </w:p>
    <w:p w:rsidR="00B07352" w:rsidRPr="00B57F10" w:rsidRDefault="00B07352" w:rsidP="00B07352">
      <w:pPr>
        <w:ind w:firstLine="567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За ведение отчетной документации, журнала бракеража готовой продукции, контроль санитарного состояния игровых помещений, общее руководство летнего оздоровительного лагеря – Калиниченко Н.И.</w:t>
      </w:r>
    </w:p>
    <w:p w:rsidR="00B07352" w:rsidRPr="00B57F10" w:rsidRDefault="00B07352" w:rsidP="00B07352">
      <w:pPr>
        <w:ind w:firstLine="567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За ведение отчетной документации, журнала здоровья, контроль санитарного состояния обеденного зала, санузлов, общее руководство ЛТО – </w:t>
      </w:r>
      <w:r w:rsidR="00683AC7" w:rsidRPr="00B57F10">
        <w:rPr>
          <w:sz w:val="28"/>
          <w:szCs w:val="28"/>
        </w:rPr>
        <w:t>Смык Н.Н</w:t>
      </w:r>
      <w:r w:rsidRPr="00B57F10">
        <w:rPr>
          <w:sz w:val="28"/>
          <w:szCs w:val="28"/>
        </w:rPr>
        <w:t>.</w:t>
      </w:r>
    </w:p>
    <w:p w:rsidR="00B07352" w:rsidRPr="00B57F10" w:rsidRDefault="00B07352" w:rsidP="00B07352">
      <w:pPr>
        <w:ind w:firstLine="567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За получение, хранение и выдачу сырой продукции, ведение </w:t>
      </w:r>
      <w:proofErr w:type="spellStart"/>
      <w:r w:rsidRPr="00B57F10">
        <w:rPr>
          <w:sz w:val="28"/>
          <w:szCs w:val="28"/>
        </w:rPr>
        <w:t>бракеражного</w:t>
      </w:r>
      <w:proofErr w:type="spellEnd"/>
      <w:r w:rsidRPr="00B57F10">
        <w:rPr>
          <w:sz w:val="28"/>
          <w:szCs w:val="28"/>
        </w:rPr>
        <w:t xml:space="preserve"> журнала сырой продукции, качество приготовления и разнообразие блюд в соответствии с утвержденным меню, составление ежедневного меню-требования –  повар </w:t>
      </w:r>
      <w:r w:rsidR="00683AC7" w:rsidRPr="00B57F10">
        <w:rPr>
          <w:sz w:val="28"/>
          <w:szCs w:val="28"/>
        </w:rPr>
        <w:t>Юрченко Ю.Ю.</w:t>
      </w:r>
    </w:p>
    <w:p w:rsidR="00B07352" w:rsidRPr="00B57F10" w:rsidRDefault="00B07352" w:rsidP="00B07352">
      <w:pPr>
        <w:ind w:firstLine="567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За поддержание санитарной чистоты в помещениях, закрепленных за оздоровительными лагерями – </w:t>
      </w:r>
      <w:proofErr w:type="spellStart"/>
      <w:r w:rsidRPr="00B57F10">
        <w:rPr>
          <w:sz w:val="28"/>
          <w:szCs w:val="28"/>
        </w:rPr>
        <w:t>Лесничую</w:t>
      </w:r>
      <w:proofErr w:type="spellEnd"/>
      <w:r w:rsidRPr="00B57F10">
        <w:rPr>
          <w:sz w:val="28"/>
          <w:szCs w:val="28"/>
        </w:rPr>
        <w:t xml:space="preserve"> Л.В., </w:t>
      </w:r>
      <w:proofErr w:type="spellStart"/>
      <w:r w:rsidRPr="00B57F10">
        <w:rPr>
          <w:sz w:val="28"/>
          <w:szCs w:val="28"/>
        </w:rPr>
        <w:t>Мотаёву</w:t>
      </w:r>
      <w:proofErr w:type="spellEnd"/>
      <w:r w:rsidRPr="00B57F10">
        <w:rPr>
          <w:sz w:val="28"/>
          <w:szCs w:val="28"/>
        </w:rPr>
        <w:t xml:space="preserve"> Е.Н., Юрченко Е.А, Бозина Л.И.,  на пищеблоке – Юрченко Ю.</w:t>
      </w:r>
      <w:r w:rsidR="00683AC7" w:rsidRPr="00B57F10">
        <w:rPr>
          <w:sz w:val="28"/>
          <w:szCs w:val="28"/>
        </w:rPr>
        <w:t>Ю.</w:t>
      </w:r>
    </w:p>
    <w:p w:rsidR="00B07352" w:rsidRPr="00B57F10" w:rsidRDefault="00B07352" w:rsidP="00B07352">
      <w:pPr>
        <w:ind w:firstLine="567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15. Утвердить режим работы оздоровительных лагерей в летний период 201</w:t>
      </w:r>
      <w:r w:rsidR="00683AC7" w:rsidRPr="00B57F10">
        <w:rPr>
          <w:sz w:val="28"/>
          <w:szCs w:val="28"/>
        </w:rPr>
        <w:t>7</w:t>
      </w:r>
      <w:r w:rsidRPr="00B57F10">
        <w:rPr>
          <w:sz w:val="28"/>
          <w:szCs w:val="28"/>
        </w:rPr>
        <w:t xml:space="preserve"> г:</w:t>
      </w:r>
    </w:p>
    <w:p w:rsidR="00B07352" w:rsidRPr="00B57F10" w:rsidRDefault="00B07352" w:rsidP="00B07352">
      <w:pPr>
        <w:tabs>
          <w:tab w:val="center" w:pos="4677"/>
        </w:tabs>
        <w:ind w:left="1701"/>
      </w:pPr>
      <w:r w:rsidRPr="00B57F10">
        <w:t>1.Сбор детей, зарядка                                 8.30-9.00</w:t>
      </w:r>
    </w:p>
    <w:p w:rsidR="00B07352" w:rsidRPr="00B57F10" w:rsidRDefault="00B07352" w:rsidP="00B07352">
      <w:pPr>
        <w:ind w:left="1701"/>
      </w:pPr>
      <w:r w:rsidRPr="00B57F10">
        <w:t>2.Утреняя линейка (подъем флага)           9.00- 9.15</w:t>
      </w:r>
    </w:p>
    <w:p w:rsidR="00B07352" w:rsidRPr="00B57F10" w:rsidRDefault="00B07352" w:rsidP="00B07352">
      <w:pPr>
        <w:ind w:left="1701"/>
      </w:pPr>
      <w:r w:rsidRPr="00B57F10">
        <w:t>3.Завтрак                                                      9.15-10.00</w:t>
      </w:r>
    </w:p>
    <w:p w:rsidR="00B07352" w:rsidRPr="00B57F10" w:rsidRDefault="00B07352" w:rsidP="00B07352">
      <w:pPr>
        <w:ind w:left="1701"/>
      </w:pPr>
      <w:r w:rsidRPr="00B57F10">
        <w:t xml:space="preserve">4.Работа по плану отрядов, </w:t>
      </w:r>
    </w:p>
    <w:p w:rsidR="00B07352" w:rsidRPr="00B57F10" w:rsidRDefault="00B07352" w:rsidP="00B07352">
      <w:pPr>
        <w:ind w:left="1701"/>
      </w:pPr>
      <w:r w:rsidRPr="00B57F10">
        <w:t>общественно-полезный труд</w:t>
      </w:r>
    </w:p>
    <w:p w:rsidR="00B07352" w:rsidRPr="00B57F10" w:rsidRDefault="00B07352" w:rsidP="00B07352">
      <w:pPr>
        <w:ind w:left="1701"/>
      </w:pPr>
      <w:r w:rsidRPr="00B57F10">
        <w:t>Работа кружков и секций.                          10.00-12.00</w:t>
      </w:r>
    </w:p>
    <w:p w:rsidR="00B07352" w:rsidRPr="00B57F10" w:rsidRDefault="00B07352" w:rsidP="00B07352">
      <w:pPr>
        <w:ind w:left="1701"/>
      </w:pPr>
      <w:r w:rsidRPr="00B57F10">
        <w:t>5.Оздоровительные процедуры                 12.00-13.00</w:t>
      </w:r>
    </w:p>
    <w:p w:rsidR="00B07352" w:rsidRPr="00B57F10" w:rsidRDefault="00B07352" w:rsidP="00B07352">
      <w:pPr>
        <w:tabs>
          <w:tab w:val="left" w:pos="1875"/>
        </w:tabs>
        <w:ind w:left="1701"/>
      </w:pPr>
      <w:r w:rsidRPr="00B57F10">
        <w:lastRenderedPageBreak/>
        <w:t>6.Обед                                                          13.00- 14.00</w:t>
      </w:r>
    </w:p>
    <w:p w:rsidR="00B07352" w:rsidRPr="00B57F10" w:rsidRDefault="00B07352" w:rsidP="00B07352">
      <w:pPr>
        <w:tabs>
          <w:tab w:val="left" w:pos="1875"/>
        </w:tabs>
        <w:ind w:left="1701"/>
      </w:pPr>
      <w:r w:rsidRPr="00B57F10">
        <w:t>7. Свободное время                                     14.00-14.30</w:t>
      </w:r>
    </w:p>
    <w:p w:rsidR="00B07352" w:rsidRPr="00B57F10" w:rsidRDefault="00B07352" w:rsidP="00B07352">
      <w:pPr>
        <w:tabs>
          <w:tab w:val="left" w:pos="1875"/>
        </w:tabs>
        <w:ind w:left="1701"/>
      </w:pPr>
      <w:r w:rsidRPr="00B57F10">
        <w:t>8.Уход домой                                              14.30</w:t>
      </w:r>
    </w:p>
    <w:p w:rsidR="00B07352" w:rsidRPr="00B57F10" w:rsidRDefault="00B07352" w:rsidP="00B07352">
      <w:pPr>
        <w:ind w:right="-284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16. Создать </w:t>
      </w:r>
      <w:proofErr w:type="spellStart"/>
      <w:r w:rsidRPr="00B57F10">
        <w:rPr>
          <w:sz w:val="28"/>
          <w:szCs w:val="28"/>
        </w:rPr>
        <w:t>бракеражную</w:t>
      </w:r>
      <w:proofErr w:type="spellEnd"/>
      <w:r w:rsidRPr="00B57F10">
        <w:rPr>
          <w:sz w:val="28"/>
          <w:szCs w:val="28"/>
        </w:rPr>
        <w:t xml:space="preserve"> комиссию готовой продукции в составе:</w:t>
      </w:r>
    </w:p>
    <w:p w:rsidR="00B07352" w:rsidRPr="00B57F10" w:rsidRDefault="00683AC7" w:rsidP="00B07352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57F10">
        <w:rPr>
          <w:rFonts w:ascii="Times New Roman" w:hAnsi="Times New Roman"/>
          <w:sz w:val="28"/>
          <w:szCs w:val="28"/>
        </w:rPr>
        <w:t>Смык Н.Н</w:t>
      </w:r>
      <w:r w:rsidR="00B07352" w:rsidRPr="00B57F10">
        <w:rPr>
          <w:rFonts w:ascii="Times New Roman" w:hAnsi="Times New Roman"/>
          <w:sz w:val="28"/>
          <w:szCs w:val="28"/>
        </w:rPr>
        <w:t>. – начальник лагеря труда и отдыха;</w:t>
      </w:r>
    </w:p>
    <w:p w:rsidR="00B07352" w:rsidRPr="00B57F10" w:rsidRDefault="00B07352" w:rsidP="00B07352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57F10">
        <w:rPr>
          <w:rFonts w:ascii="Times New Roman" w:hAnsi="Times New Roman"/>
          <w:sz w:val="28"/>
          <w:szCs w:val="28"/>
        </w:rPr>
        <w:t>Калиниченко Н.И. – начальник ДОЛ с дневным пребыванием;</w:t>
      </w:r>
    </w:p>
    <w:p w:rsidR="00B07352" w:rsidRPr="00B57F10" w:rsidRDefault="00B07352" w:rsidP="00B07352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57F10">
        <w:rPr>
          <w:rFonts w:ascii="Times New Roman" w:hAnsi="Times New Roman"/>
          <w:sz w:val="28"/>
          <w:szCs w:val="28"/>
        </w:rPr>
        <w:t>Дармина С.М. – воспитатель.</w:t>
      </w:r>
    </w:p>
    <w:p w:rsidR="00B07352" w:rsidRPr="00B57F10" w:rsidRDefault="00B07352" w:rsidP="00B07352">
      <w:pPr>
        <w:ind w:right="-284"/>
        <w:jc w:val="both"/>
        <w:rPr>
          <w:sz w:val="28"/>
          <w:szCs w:val="28"/>
        </w:rPr>
      </w:pPr>
      <w:proofErr w:type="spellStart"/>
      <w:r w:rsidRPr="00B57F10">
        <w:rPr>
          <w:sz w:val="28"/>
          <w:szCs w:val="28"/>
        </w:rPr>
        <w:t>Бракеражной</w:t>
      </w:r>
      <w:proofErr w:type="spellEnd"/>
      <w:r w:rsidRPr="00B57F10">
        <w:rPr>
          <w:sz w:val="28"/>
          <w:szCs w:val="28"/>
        </w:rPr>
        <w:t xml:space="preserve"> комиссии ежедневно проводить проверку качества готовой продукции с соответствующей записью в </w:t>
      </w:r>
      <w:proofErr w:type="spellStart"/>
      <w:r w:rsidRPr="00B57F10">
        <w:rPr>
          <w:sz w:val="28"/>
          <w:szCs w:val="28"/>
        </w:rPr>
        <w:t>бракеражном</w:t>
      </w:r>
      <w:proofErr w:type="spellEnd"/>
      <w:r w:rsidRPr="00B57F10">
        <w:rPr>
          <w:sz w:val="28"/>
          <w:szCs w:val="28"/>
        </w:rPr>
        <w:t xml:space="preserve"> журнале. </w:t>
      </w:r>
    </w:p>
    <w:p w:rsidR="00B07352" w:rsidRPr="00B57F10" w:rsidRDefault="00B07352" w:rsidP="00B07352">
      <w:pPr>
        <w:ind w:firstLine="567"/>
        <w:jc w:val="both"/>
        <w:rPr>
          <w:sz w:val="28"/>
          <w:szCs w:val="28"/>
        </w:rPr>
      </w:pPr>
      <w:r w:rsidRPr="00B57F10">
        <w:rPr>
          <w:sz w:val="28"/>
          <w:szCs w:val="28"/>
        </w:rPr>
        <w:t>17. Назначить ответственным за пожарную безопасность завхоза Олейник Е.Н.</w:t>
      </w:r>
    </w:p>
    <w:p w:rsidR="00B07352" w:rsidRDefault="00B07352" w:rsidP="00B07352">
      <w:pPr>
        <w:ind w:firstLine="567"/>
        <w:jc w:val="both"/>
        <w:rPr>
          <w:sz w:val="28"/>
          <w:szCs w:val="28"/>
        </w:rPr>
      </w:pPr>
      <w:r w:rsidRPr="00B57F10">
        <w:rPr>
          <w:sz w:val="28"/>
          <w:szCs w:val="28"/>
        </w:rPr>
        <w:t xml:space="preserve">18. Назначить ответственными за соблюдение техники безопасности, жизнь и здоровье детей во время пребывания в лагерях Калиниченко Н.И. и </w:t>
      </w:r>
      <w:r w:rsidR="00683AC7" w:rsidRPr="00B57F10">
        <w:rPr>
          <w:sz w:val="28"/>
          <w:szCs w:val="28"/>
        </w:rPr>
        <w:t>Смык Н.Н</w:t>
      </w:r>
      <w:r w:rsidRPr="00B57F10">
        <w:rPr>
          <w:sz w:val="28"/>
          <w:szCs w:val="28"/>
        </w:rPr>
        <w:t>. соответственно.</w:t>
      </w:r>
    </w:p>
    <w:p w:rsidR="000D22F8" w:rsidRDefault="000D22F8" w:rsidP="00B073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Создать комиссию по обследованию готовности помещений и оборудования к летнему оздоровлению в составе:</w:t>
      </w:r>
    </w:p>
    <w:p w:rsidR="000D22F8" w:rsidRDefault="000D22F8" w:rsidP="00B073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Пономаренко Ю.В., директор школы</w:t>
      </w:r>
    </w:p>
    <w:p w:rsidR="000D22F8" w:rsidRDefault="000D22F8" w:rsidP="00B073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Смык Н.Н., председатель профсоюзного комитета</w:t>
      </w:r>
    </w:p>
    <w:p w:rsidR="000D22F8" w:rsidRDefault="000D22F8" w:rsidP="00B073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Шевченко С.Н., заместитель директора</w:t>
      </w:r>
    </w:p>
    <w:p w:rsidR="000D22F8" w:rsidRDefault="008D1240" w:rsidP="00B073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Олейник Е.Н., завхоз.</w:t>
      </w:r>
    </w:p>
    <w:p w:rsidR="008D1240" w:rsidRPr="00B57F10" w:rsidRDefault="008D1240" w:rsidP="00B073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обследования внести в  акты готовности.</w:t>
      </w:r>
    </w:p>
    <w:p w:rsidR="00B07352" w:rsidRPr="00B57F10" w:rsidRDefault="00C6442D" w:rsidP="00B07352">
      <w:pPr>
        <w:ind w:firstLine="567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564BBCA" wp14:editId="2484FFFD">
            <wp:simplePos x="0" y="0"/>
            <wp:positionH relativeFrom="column">
              <wp:posOffset>1078230</wp:posOffset>
            </wp:positionH>
            <wp:positionV relativeFrom="paragraph">
              <wp:posOffset>70485</wp:posOffset>
            </wp:positionV>
            <wp:extent cx="2648585" cy="1285875"/>
            <wp:effectExtent l="0" t="0" r="0" b="0"/>
            <wp:wrapNone/>
            <wp:docPr id="1" name="Рисунок 1" descr="C:\Users\1\AppData\Local\Microsoft\Windows\Temporary Internet Files\Content.Word\штамп и печать новые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штамп и печать новые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7352" w:rsidRPr="00B57F10">
        <w:rPr>
          <w:sz w:val="28"/>
          <w:szCs w:val="28"/>
        </w:rPr>
        <w:t>19.Контроль исполнения данного приказа оставляю за собой.</w:t>
      </w:r>
    </w:p>
    <w:p w:rsidR="00B07352" w:rsidRPr="00B57F10" w:rsidRDefault="00B07352" w:rsidP="00B07352">
      <w:pPr>
        <w:tabs>
          <w:tab w:val="left" w:pos="851"/>
          <w:tab w:val="left" w:pos="993"/>
        </w:tabs>
        <w:ind w:left="360"/>
        <w:jc w:val="center"/>
        <w:rPr>
          <w:sz w:val="28"/>
          <w:szCs w:val="28"/>
        </w:rPr>
      </w:pPr>
    </w:p>
    <w:p w:rsidR="00B07352" w:rsidRPr="00B57F10" w:rsidRDefault="00B07352" w:rsidP="00B07352">
      <w:pPr>
        <w:tabs>
          <w:tab w:val="left" w:pos="851"/>
          <w:tab w:val="left" w:pos="993"/>
        </w:tabs>
        <w:ind w:left="360"/>
        <w:jc w:val="center"/>
        <w:rPr>
          <w:sz w:val="28"/>
          <w:szCs w:val="28"/>
        </w:rPr>
      </w:pPr>
      <w:r w:rsidRPr="00B57F10">
        <w:rPr>
          <w:sz w:val="28"/>
          <w:szCs w:val="28"/>
        </w:rPr>
        <w:t xml:space="preserve">Директор школы:                                       </w:t>
      </w:r>
      <w:proofErr w:type="spellStart"/>
      <w:r w:rsidRPr="00B57F10">
        <w:rPr>
          <w:sz w:val="28"/>
          <w:szCs w:val="28"/>
        </w:rPr>
        <w:t>Ю.В.Пономаренко</w:t>
      </w:r>
      <w:proofErr w:type="spellEnd"/>
    </w:p>
    <w:p w:rsidR="00B07352" w:rsidRPr="00B57F10" w:rsidRDefault="00B07352" w:rsidP="00B07352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B07352" w:rsidRPr="00B57F10" w:rsidRDefault="00B07352" w:rsidP="00B07352">
      <w:pPr>
        <w:rPr>
          <w:sz w:val="28"/>
          <w:szCs w:val="28"/>
        </w:rPr>
      </w:pPr>
      <w:r w:rsidRPr="00B57F10">
        <w:rPr>
          <w:sz w:val="28"/>
          <w:szCs w:val="28"/>
        </w:rPr>
        <w:t xml:space="preserve">С приказом </w:t>
      </w:r>
      <w:proofErr w:type="gramStart"/>
      <w:r w:rsidRPr="00B57F10">
        <w:rPr>
          <w:sz w:val="28"/>
          <w:szCs w:val="28"/>
        </w:rPr>
        <w:t>ознакомлен</w:t>
      </w:r>
      <w:proofErr w:type="gramEnd"/>
      <w:r w:rsidRPr="00B57F10">
        <w:rPr>
          <w:sz w:val="28"/>
          <w:szCs w:val="28"/>
        </w:rPr>
        <w:t>:</w:t>
      </w:r>
    </w:p>
    <w:p w:rsidR="00B07352" w:rsidRPr="00B57F10" w:rsidRDefault="00B07352" w:rsidP="00B07352">
      <w:pPr>
        <w:pStyle w:val="a6"/>
        <w:rPr>
          <w:sz w:val="24"/>
          <w:szCs w:val="24"/>
        </w:rPr>
        <w:sectPr w:rsidR="00B07352" w:rsidRPr="00B57F10" w:rsidSect="000D22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lastRenderedPageBreak/>
        <w:t>Жиренко Н.С.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Калиниченко Н.И.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Смык Н.Н.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Дармина С.М.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Шевченко С.Н.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Горбунова К.И.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Олейник Г.П.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Павленко А.И.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lastRenderedPageBreak/>
        <w:t>Ляшенко Е.Д.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Харченко А.И.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Болтенкова О.А.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Юрченко Е.А.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Мотаева Е.Н.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proofErr w:type="spellStart"/>
      <w:r w:rsidRPr="00B57F10">
        <w:rPr>
          <w:sz w:val="24"/>
          <w:szCs w:val="24"/>
        </w:rPr>
        <w:t>Лесничая</w:t>
      </w:r>
      <w:proofErr w:type="spellEnd"/>
      <w:r w:rsidRPr="00B57F10">
        <w:rPr>
          <w:sz w:val="24"/>
          <w:szCs w:val="24"/>
        </w:rPr>
        <w:t xml:space="preserve"> Л.В.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Олейник Е.Н.</w:t>
      </w:r>
    </w:p>
    <w:p w:rsidR="00B07352" w:rsidRPr="00B57F10" w:rsidRDefault="00B07352" w:rsidP="00B07352">
      <w:pPr>
        <w:pStyle w:val="a6"/>
        <w:rPr>
          <w:sz w:val="24"/>
          <w:szCs w:val="24"/>
        </w:rPr>
      </w:pPr>
      <w:r w:rsidRPr="00B57F10">
        <w:rPr>
          <w:sz w:val="24"/>
          <w:szCs w:val="24"/>
        </w:rPr>
        <w:t>Юрченко Ю.Ю.</w:t>
      </w:r>
    </w:p>
    <w:p w:rsidR="00B07352" w:rsidRPr="00B57F10" w:rsidRDefault="00B07352">
      <w:pPr>
        <w:sectPr w:rsidR="00B07352" w:rsidRPr="00B57F10" w:rsidSect="00B073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3A6D" w:rsidRPr="00B57F10" w:rsidRDefault="00E83A6D"/>
    <w:sectPr w:rsidR="00E83A6D" w:rsidRPr="00B57F10" w:rsidSect="00B073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7691"/>
    <w:multiLevelType w:val="hybridMultilevel"/>
    <w:tmpl w:val="BDEA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71E0A"/>
    <w:multiLevelType w:val="hybridMultilevel"/>
    <w:tmpl w:val="4508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352"/>
    <w:rsid w:val="000D22F8"/>
    <w:rsid w:val="0033292A"/>
    <w:rsid w:val="004711F2"/>
    <w:rsid w:val="00670FF1"/>
    <w:rsid w:val="00683AC7"/>
    <w:rsid w:val="006E3B0E"/>
    <w:rsid w:val="008D1240"/>
    <w:rsid w:val="00AE6F5B"/>
    <w:rsid w:val="00B07352"/>
    <w:rsid w:val="00B57F10"/>
    <w:rsid w:val="00C6442D"/>
    <w:rsid w:val="00CE0A8C"/>
    <w:rsid w:val="00E83A6D"/>
    <w:rsid w:val="00EC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7352"/>
  </w:style>
  <w:style w:type="paragraph" w:customStyle="1" w:styleId="p2">
    <w:name w:val="p2"/>
    <w:basedOn w:val="a"/>
    <w:rsid w:val="00B07352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B07352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B07352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B07352"/>
  </w:style>
  <w:style w:type="paragraph" w:customStyle="1" w:styleId="p9">
    <w:name w:val="p9"/>
    <w:basedOn w:val="a"/>
    <w:rsid w:val="00B07352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B07352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B07352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B07352"/>
    <w:pPr>
      <w:spacing w:before="100" w:beforeAutospacing="1" w:after="100" w:afterAutospacing="1"/>
    </w:pPr>
    <w:rPr>
      <w:rFonts w:eastAsia="Times New Roman"/>
    </w:rPr>
  </w:style>
  <w:style w:type="paragraph" w:customStyle="1" w:styleId="p13">
    <w:name w:val="p13"/>
    <w:basedOn w:val="a"/>
    <w:rsid w:val="00B07352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B07352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B07352"/>
    <w:pPr>
      <w:spacing w:after="120"/>
      <w:ind w:left="283"/>
    </w:pPr>
    <w:rPr>
      <w:rFonts w:eastAsia="Times New Roman"/>
      <w:noProof/>
      <w:lang w:val="en-GB"/>
    </w:rPr>
  </w:style>
  <w:style w:type="character" w:customStyle="1" w:styleId="a4">
    <w:name w:val="Основной текст с отступом Знак"/>
    <w:basedOn w:val="a0"/>
    <w:link w:val="a3"/>
    <w:rsid w:val="00B07352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5">
    <w:name w:val="List Paragraph"/>
    <w:basedOn w:val="a"/>
    <w:uiPriority w:val="34"/>
    <w:qFormat/>
    <w:rsid w:val="00B0735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Body Text"/>
    <w:basedOn w:val="a"/>
    <w:link w:val="a7"/>
    <w:uiPriority w:val="99"/>
    <w:rsid w:val="00B07352"/>
    <w:pPr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B0735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2017-05-30T16:37:00Z</dcterms:created>
  <dcterms:modified xsi:type="dcterms:W3CDTF">2017-06-10T10:52:00Z</dcterms:modified>
</cp:coreProperties>
</file>