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C5" w:rsidRDefault="000552C5" w:rsidP="000552C5">
      <w:pPr>
        <w:jc w:val="both"/>
      </w:pPr>
    </w:p>
    <w:p w:rsidR="000552C5" w:rsidRPr="00F07C84" w:rsidRDefault="000552C5" w:rsidP="000552C5">
      <w:pPr>
        <w:jc w:val="both"/>
      </w:pPr>
    </w:p>
    <w:p w:rsidR="000552C5" w:rsidRDefault="000552C5" w:rsidP="000552C5">
      <w:pPr>
        <w:jc w:val="both"/>
        <w:rPr>
          <w:b/>
        </w:rPr>
      </w:pPr>
    </w:p>
    <w:p w:rsidR="000552C5" w:rsidRDefault="000552C5" w:rsidP="000552C5">
      <w:pPr>
        <w:jc w:val="both"/>
        <w:rPr>
          <w:b/>
        </w:rPr>
      </w:pPr>
    </w:p>
    <w:p w:rsidR="000552C5" w:rsidRPr="00C10FD6" w:rsidRDefault="000552C5" w:rsidP="000552C5">
      <w:pPr>
        <w:jc w:val="both"/>
        <w:rPr>
          <w:sz w:val="28"/>
          <w:szCs w:val="28"/>
        </w:rPr>
      </w:pPr>
      <w:r w:rsidRPr="00C10FD6">
        <w:rPr>
          <w:sz w:val="28"/>
          <w:szCs w:val="28"/>
        </w:rPr>
        <w:t xml:space="preserve">Муниципальное бюджетное общеобразовательное учреждение </w:t>
      </w:r>
    </w:p>
    <w:p w:rsidR="000552C5" w:rsidRPr="00C10FD6" w:rsidRDefault="000552C5" w:rsidP="000552C5">
      <w:pPr>
        <w:ind w:left="-900" w:right="-365"/>
        <w:jc w:val="both"/>
        <w:rPr>
          <w:sz w:val="28"/>
          <w:szCs w:val="28"/>
        </w:rPr>
      </w:pPr>
      <w:r w:rsidRPr="00C10FD6">
        <w:rPr>
          <w:sz w:val="28"/>
          <w:szCs w:val="28"/>
        </w:rPr>
        <w:t>«</w:t>
      </w:r>
      <w:proofErr w:type="spellStart"/>
      <w:r w:rsidRPr="00C10FD6">
        <w:rPr>
          <w:sz w:val="28"/>
          <w:szCs w:val="28"/>
        </w:rPr>
        <w:t>Пристеньская</w:t>
      </w:r>
      <w:proofErr w:type="spellEnd"/>
      <w:r w:rsidRPr="00C10FD6">
        <w:rPr>
          <w:sz w:val="28"/>
          <w:szCs w:val="28"/>
        </w:rPr>
        <w:t xml:space="preserve"> основная общеобразовательная школа </w:t>
      </w:r>
    </w:p>
    <w:p w:rsidR="000552C5" w:rsidRPr="00C10FD6" w:rsidRDefault="000552C5" w:rsidP="000552C5">
      <w:pPr>
        <w:ind w:left="-900" w:right="-365"/>
        <w:jc w:val="both"/>
        <w:rPr>
          <w:sz w:val="28"/>
          <w:szCs w:val="28"/>
        </w:rPr>
      </w:pPr>
      <w:proofErr w:type="spellStart"/>
      <w:r w:rsidRPr="00C10FD6">
        <w:rPr>
          <w:sz w:val="28"/>
          <w:szCs w:val="28"/>
        </w:rPr>
        <w:t>Ровеньского</w:t>
      </w:r>
      <w:proofErr w:type="spellEnd"/>
      <w:r w:rsidRPr="00C10FD6">
        <w:rPr>
          <w:sz w:val="28"/>
          <w:szCs w:val="28"/>
        </w:rPr>
        <w:t xml:space="preserve"> района Белгородской области»</w:t>
      </w:r>
    </w:p>
    <w:p w:rsidR="000552C5" w:rsidRPr="00C10FD6" w:rsidRDefault="000552C5" w:rsidP="000552C5">
      <w:pPr>
        <w:ind w:left="-900" w:right="-365"/>
        <w:jc w:val="both"/>
        <w:rPr>
          <w:sz w:val="28"/>
          <w:szCs w:val="28"/>
        </w:rPr>
      </w:pPr>
    </w:p>
    <w:p w:rsidR="000552C5" w:rsidRPr="00BA57F6" w:rsidRDefault="000552C5" w:rsidP="000552C5">
      <w:pPr>
        <w:jc w:val="both"/>
      </w:pPr>
    </w:p>
    <w:p w:rsidR="000552C5" w:rsidRPr="00BA57F6" w:rsidRDefault="000552C5" w:rsidP="000552C5">
      <w:pPr>
        <w:jc w:val="both"/>
      </w:pPr>
    </w:p>
    <w:tbl>
      <w:tblPr>
        <w:tblW w:w="0" w:type="auto"/>
        <w:tblInd w:w="1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/>
      </w:tblPr>
      <w:tblGrid>
        <w:gridCol w:w="3133"/>
        <w:gridCol w:w="3270"/>
        <w:gridCol w:w="3169"/>
      </w:tblGrid>
      <w:tr w:rsidR="000552C5" w:rsidRPr="00BA57F6" w:rsidTr="00A73FD7">
        <w:trPr>
          <w:cantSplit/>
          <w:trHeight w:val="2292"/>
        </w:trPr>
        <w:tc>
          <w:tcPr>
            <w:tcW w:w="31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552C5" w:rsidRPr="00BA57F6" w:rsidRDefault="000552C5" w:rsidP="000552C5">
            <w:pPr>
              <w:tabs>
                <w:tab w:val="left" w:pos="9288"/>
              </w:tabs>
              <w:ind w:firstLine="540"/>
              <w:jc w:val="both"/>
            </w:pPr>
            <w:r w:rsidRPr="00BA57F6">
              <w:rPr>
                <w:rFonts w:eastAsia="Calibri"/>
                <w:b/>
              </w:rPr>
              <w:t>«Рассмотрено»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2"/>
              <w:jc w:val="both"/>
            </w:pPr>
            <w:r w:rsidRPr="00BA57F6">
              <w:rPr>
                <w:rFonts w:eastAsia="Calibri"/>
              </w:rPr>
              <w:t>Руководитель МО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2"/>
              <w:jc w:val="both"/>
            </w:pPr>
            <w:r w:rsidRPr="00BA57F6">
              <w:rPr>
                <w:rFonts w:eastAsia="Calibri"/>
              </w:rPr>
              <w:t>Учителей-предметников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2"/>
              <w:jc w:val="both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2"/>
              <w:jc w:val="both"/>
            </w:pPr>
            <w:r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Шматова</w:t>
            </w:r>
            <w:proofErr w:type="spellEnd"/>
            <w:r w:rsidRPr="00BA57F6">
              <w:rPr>
                <w:rFonts w:eastAsia="Calibri"/>
              </w:rPr>
              <w:t xml:space="preserve"> Т.И. /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2"/>
              <w:jc w:val="both"/>
            </w:pPr>
            <w:r>
              <w:rPr>
                <w:rFonts w:eastAsia="Calibri"/>
              </w:rPr>
              <w:t>Протокол № 5</w:t>
            </w:r>
          </w:p>
          <w:p w:rsidR="000552C5" w:rsidRPr="00BA57F6" w:rsidRDefault="000552C5" w:rsidP="000552C5">
            <w:pPr>
              <w:tabs>
                <w:tab w:val="left" w:pos="9288"/>
              </w:tabs>
              <w:jc w:val="both"/>
            </w:pPr>
            <w:r>
              <w:rPr>
                <w:rFonts w:eastAsia="Calibri"/>
              </w:rPr>
              <w:t>от «26» июня 2018</w:t>
            </w:r>
            <w:r w:rsidRPr="00BA57F6">
              <w:rPr>
                <w:rFonts w:eastAsia="Calibri"/>
              </w:rPr>
              <w:t xml:space="preserve"> г.</w:t>
            </w:r>
          </w:p>
        </w:tc>
        <w:tc>
          <w:tcPr>
            <w:tcW w:w="3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  <w:r w:rsidRPr="00BA57F6">
              <w:rPr>
                <w:rFonts w:eastAsia="Calibri"/>
                <w:b/>
              </w:rPr>
              <w:t>«Согласовано»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  <w:r w:rsidRPr="00BA57F6">
              <w:rPr>
                <w:rFonts w:eastAsia="Calibri"/>
              </w:rPr>
              <w:t>Заместитель директора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  <w:r w:rsidRPr="00BA57F6">
              <w:rPr>
                <w:rFonts w:eastAsia="Calibri"/>
              </w:rPr>
              <w:t>МБОУ 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</w:p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  <w:r w:rsidRPr="00BA57F6">
              <w:rPr>
                <w:rFonts w:eastAsia="Calibri"/>
              </w:rPr>
              <w:t>___________ / Бабенко Е.В. /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</w:p>
          <w:p w:rsidR="000552C5" w:rsidRPr="00BA57F6" w:rsidRDefault="000552C5" w:rsidP="000552C5">
            <w:pPr>
              <w:tabs>
                <w:tab w:val="left" w:pos="9288"/>
              </w:tabs>
              <w:ind w:firstLine="3"/>
              <w:jc w:val="both"/>
            </w:pPr>
            <w:r>
              <w:rPr>
                <w:rFonts w:eastAsia="Calibri"/>
              </w:rPr>
              <w:t>« 26» июня 2018</w:t>
            </w:r>
            <w:r w:rsidRPr="00BA57F6">
              <w:rPr>
                <w:rFonts w:eastAsia="Calibri"/>
              </w:rPr>
              <w:t xml:space="preserve"> г.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540"/>
              <w:jc w:val="both"/>
            </w:pPr>
          </w:p>
        </w:tc>
        <w:tc>
          <w:tcPr>
            <w:tcW w:w="31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3" w:type="dxa"/>
            </w:tcMar>
          </w:tcPr>
          <w:p w:rsidR="000552C5" w:rsidRPr="00BA57F6" w:rsidRDefault="000552C5" w:rsidP="000552C5">
            <w:pPr>
              <w:tabs>
                <w:tab w:val="left" w:pos="9288"/>
              </w:tabs>
              <w:ind w:firstLine="540"/>
              <w:jc w:val="both"/>
            </w:pPr>
            <w:r w:rsidRPr="00BA57F6">
              <w:rPr>
                <w:rFonts w:eastAsia="Calibri"/>
                <w:b/>
              </w:rPr>
              <w:t>«Утверждено»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1"/>
              <w:jc w:val="both"/>
            </w:pPr>
            <w:r w:rsidRPr="00BA57F6">
              <w:rPr>
                <w:rFonts w:eastAsia="Calibri"/>
              </w:rPr>
              <w:t>Директор МБОУ</w:t>
            </w:r>
          </w:p>
          <w:p w:rsidR="000552C5" w:rsidRDefault="000552C5" w:rsidP="000552C5">
            <w:pPr>
              <w:tabs>
                <w:tab w:val="left" w:pos="9288"/>
              </w:tabs>
              <w:ind w:firstLine="71"/>
              <w:jc w:val="both"/>
              <w:rPr>
                <w:rFonts w:eastAsia="Calibri"/>
              </w:rPr>
            </w:pPr>
            <w:r w:rsidRPr="00BA57F6">
              <w:rPr>
                <w:rFonts w:eastAsia="Calibri"/>
              </w:rPr>
              <w:t>«</w:t>
            </w:r>
            <w:proofErr w:type="spellStart"/>
            <w:r w:rsidRPr="00BA57F6">
              <w:rPr>
                <w:rFonts w:eastAsia="Calibri"/>
              </w:rPr>
              <w:t>Пристеньская</w:t>
            </w:r>
            <w:proofErr w:type="spellEnd"/>
            <w:r w:rsidRPr="00BA57F6">
              <w:rPr>
                <w:rFonts w:eastAsia="Calibri"/>
              </w:rPr>
              <w:t xml:space="preserve"> ООШ»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71"/>
              <w:jc w:val="both"/>
            </w:pPr>
          </w:p>
          <w:p w:rsidR="000552C5" w:rsidRPr="00BA57F6" w:rsidRDefault="000552C5" w:rsidP="000552C5">
            <w:pPr>
              <w:tabs>
                <w:tab w:val="left" w:pos="9288"/>
              </w:tabs>
              <w:jc w:val="both"/>
            </w:pPr>
          </w:p>
          <w:p w:rsidR="000552C5" w:rsidRPr="00BA57F6" w:rsidRDefault="000552C5" w:rsidP="000552C5">
            <w:pPr>
              <w:tabs>
                <w:tab w:val="left" w:pos="9288"/>
              </w:tabs>
              <w:jc w:val="both"/>
            </w:pPr>
            <w:r w:rsidRPr="00BA57F6">
              <w:rPr>
                <w:rFonts w:eastAsia="Calibri"/>
              </w:rPr>
              <w:t>_________ /</w:t>
            </w:r>
            <w:proofErr w:type="spellStart"/>
            <w:r w:rsidRPr="00BA57F6">
              <w:rPr>
                <w:rFonts w:eastAsia="Calibri"/>
              </w:rPr>
              <w:t>Решетняк</w:t>
            </w:r>
            <w:proofErr w:type="spellEnd"/>
            <w:r w:rsidRPr="00BA57F6">
              <w:rPr>
                <w:rFonts w:eastAsia="Calibri"/>
              </w:rPr>
              <w:t xml:space="preserve"> И.И. /</w:t>
            </w:r>
          </w:p>
          <w:p w:rsidR="000552C5" w:rsidRPr="00BA57F6" w:rsidRDefault="000552C5" w:rsidP="000552C5">
            <w:pPr>
              <w:tabs>
                <w:tab w:val="left" w:pos="9288"/>
              </w:tabs>
              <w:jc w:val="both"/>
            </w:pPr>
            <w:r>
              <w:rPr>
                <w:rFonts w:eastAsia="Calibri"/>
              </w:rPr>
              <w:t>Приказ №113</w:t>
            </w:r>
          </w:p>
          <w:p w:rsidR="000552C5" w:rsidRPr="00BA57F6" w:rsidRDefault="000552C5" w:rsidP="000552C5">
            <w:pPr>
              <w:tabs>
                <w:tab w:val="left" w:pos="9288"/>
              </w:tabs>
              <w:jc w:val="both"/>
            </w:pPr>
            <w:r w:rsidRPr="00BA57F6">
              <w:rPr>
                <w:rFonts w:eastAsia="Calibri"/>
              </w:rPr>
              <w:t xml:space="preserve">от  </w:t>
            </w:r>
            <w:r>
              <w:rPr>
                <w:rFonts w:eastAsia="Calibri"/>
              </w:rPr>
              <w:t>«31» августа 2018</w:t>
            </w:r>
            <w:r w:rsidRPr="00BA57F6">
              <w:rPr>
                <w:rFonts w:eastAsia="Calibri"/>
              </w:rPr>
              <w:t xml:space="preserve"> г.</w:t>
            </w:r>
          </w:p>
          <w:p w:rsidR="000552C5" w:rsidRPr="00BA57F6" w:rsidRDefault="000552C5" w:rsidP="000552C5">
            <w:pPr>
              <w:tabs>
                <w:tab w:val="left" w:pos="9288"/>
              </w:tabs>
              <w:ind w:firstLine="540"/>
              <w:jc w:val="both"/>
            </w:pPr>
          </w:p>
        </w:tc>
      </w:tr>
    </w:tbl>
    <w:p w:rsidR="000552C5" w:rsidRPr="00BA57F6" w:rsidRDefault="000552C5" w:rsidP="000552C5">
      <w:pPr>
        <w:ind w:firstLine="540"/>
        <w:jc w:val="both"/>
      </w:pPr>
    </w:p>
    <w:p w:rsidR="000552C5" w:rsidRDefault="000552C5" w:rsidP="000552C5">
      <w:pPr>
        <w:ind w:firstLine="540"/>
        <w:jc w:val="both"/>
      </w:pPr>
    </w:p>
    <w:p w:rsidR="000552C5" w:rsidRDefault="000552C5" w:rsidP="000552C5">
      <w:pPr>
        <w:ind w:firstLine="540"/>
        <w:jc w:val="both"/>
      </w:pPr>
    </w:p>
    <w:p w:rsidR="000552C5" w:rsidRPr="00BA57F6" w:rsidRDefault="000552C5" w:rsidP="000552C5">
      <w:pPr>
        <w:ind w:firstLine="540"/>
        <w:jc w:val="both"/>
      </w:pPr>
    </w:p>
    <w:p w:rsidR="000552C5" w:rsidRPr="00BA57F6" w:rsidRDefault="000552C5" w:rsidP="003970C3">
      <w:pPr>
        <w:ind w:firstLine="540"/>
        <w:jc w:val="center"/>
      </w:pPr>
    </w:p>
    <w:p w:rsidR="000552C5" w:rsidRDefault="000552C5" w:rsidP="003970C3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</w:t>
      </w:r>
    </w:p>
    <w:p w:rsidR="000552C5" w:rsidRDefault="000552C5" w:rsidP="003970C3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кружкового занятия по внеурочной деятельности</w:t>
      </w:r>
    </w:p>
    <w:p w:rsidR="000552C5" w:rsidRDefault="000552C5" w:rsidP="003970C3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«Художественное творчество»</w:t>
      </w:r>
    </w:p>
    <w:p w:rsidR="000552C5" w:rsidRDefault="000552C5" w:rsidP="003970C3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для 3 - 4 классов</w:t>
      </w:r>
    </w:p>
    <w:p w:rsidR="000552C5" w:rsidRDefault="000552C5" w:rsidP="003970C3">
      <w:pPr>
        <w:pStyle w:val="p1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0552C5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0552C5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0552C5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0552C5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0552C5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3970C3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</w:t>
      </w:r>
      <w:r w:rsidR="003970C3">
        <w:rPr>
          <w:sz w:val="28"/>
          <w:szCs w:val="28"/>
        </w:rPr>
        <w:t xml:space="preserve"> </w:t>
      </w:r>
      <w:r>
        <w:rPr>
          <w:sz w:val="28"/>
          <w:szCs w:val="28"/>
        </w:rPr>
        <w:t>Учитель</w:t>
      </w:r>
    </w:p>
    <w:p w:rsidR="000552C5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соответствие занимаемой должности</w:t>
      </w:r>
    </w:p>
    <w:p w:rsidR="000552C5" w:rsidRPr="008A33B0" w:rsidRDefault="000552C5" w:rsidP="000552C5">
      <w:pPr>
        <w:pStyle w:val="p1"/>
        <w:shd w:val="clear" w:color="auto" w:fill="FFFFFF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3970C3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Трефилова Ирина Дмитриевна</w:t>
      </w:r>
    </w:p>
    <w:p w:rsidR="000552C5" w:rsidRPr="00BA57F6" w:rsidRDefault="000552C5" w:rsidP="000552C5">
      <w:pPr>
        <w:pStyle w:val="p7"/>
        <w:shd w:val="clear" w:color="auto" w:fill="FFFFFF"/>
        <w:ind w:firstLine="720"/>
        <w:jc w:val="both"/>
        <w:rPr>
          <w:sz w:val="24"/>
          <w:szCs w:val="24"/>
        </w:rPr>
      </w:pPr>
    </w:p>
    <w:p w:rsidR="000552C5" w:rsidRPr="00BA57F6" w:rsidRDefault="000552C5" w:rsidP="000552C5">
      <w:pPr>
        <w:pStyle w:val="p7"/>
        <w:shd w:val="clear" w:color="auto" w:fill="FFFFFF"/>
        <w:ind w:firstLine="720"/>
        <w:jc w:val="both"/>
        <w:rPr>
          <w:sz w:val="24"/>
          <w:szCs w:val="24"/>
        </w:rPr>
      </w:pPr>
    </w:p>
    <w:p w:rsidR="000552C5" w:rsidRPr="00BA57F6" w:rsidRDefault="000552C5" w:rsidP="000552C5">
      <w:pPr>
        <w:pStyle w:val="p7"/>
        <w:shd w:val="clear" w:color="auto" w:fill="FFFFFF"/>
        <w:ind w:firstLine="720"/>
        <w:jc w:val="both"/>
        <w:rPr>
          <w:sz w:val="24"/>
          <w:szCs w:val="24"/>
        </w:rPr>
      </w:pPr>
    </w:p>
    <w:p w:rsidR="000552C5" w:rsidRDefault="000552C5" w:rsidP="000552C5">
      <w:pPr>
        <w:pStyle w:val="p7"/>
        <w:shd w:val="clear" w:color="auto" w:fill="FFFFFF"/>
        <w:jc w:val="both"/>
        <w:rPr>
          <w:sz w:val="24"/>
          <w:szCs w:val="24"/>
        </w:rPr>
      </w:pPr>
    </w:p>
    <w:p w:rsidR="000552C5" w:rsidRDefault="000552C5" w:rsidP="000552C5">
      <w:pPr>
        <w:pStyle w:val="p7"/>
        <w:shd w:val="clear" w:color="auto" w:fill="FFFFFF"/>
        <w:jc w:val="both"/>
        <w:rPr>
          <w:sz w:val="24"/>
          <w:szCs w:val="24"/>
        </w:rPr>
      </w:pPr>
    </w:p>
    <w:p w:rsidR="000552C5" w:rsidRDefault="000552C5" w:rsidP="000552C5">
      <w:pPr>
        <w:pStyle w:val="p7"/>
        <w:shd w:val="clear" w:color="auto" w:fill="FFFFFF"/>
        <w:jc w:val="both"/>
        <w:rPr>
          <w:sz w:val="24"/>
          <w:szCs w:val="24"/>
        </w:rPr>
      </w:pPr>
    </w:p>
    <w:p w:rsidR="000552C5" w:rsidRDefault="000552C5" w:rsidP="003970C3">
      <w:pPr>
        <w:pStyle w:val="p7"/>
        <w:widowControl/>
        <w:shd w:val="clear" w:color="auto" w:fill="FF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2018-2019</w:t>
      </w:r>
      <w:r w:rsidRPr="00BA57F6">
        <w:rPr>
          <w:color w:val="000000"/>
          <w:sz w:val="24"/>
          <w:szCs w:val="24"/>
        </w:rPr>
        <w:t xml:space="preserve"> учебный год</w:t>
      </w:r>
    </w:p>
    <w:p w:rsidR="000552C5" w:rsidRDefault="000552C5" w:rsidP="000552C5">
      <w:pPr>
        <w:jc w:val="both"/>
        <w:rPr>
          <w:b/>
        </w:rPr>
      </w:pPr>
    </w:p>
    <w:p w:rsidR="000552C5" w:rsidRDefault="000552C5" w:rsidP="000552C5">
      <w:pPr>
        <w:jc w:val="both"/>
        <w:rPr>
          <w:b/>
        </w:rPr>
      </w:pPr>
    </w:p>
    <w:p w:rsidR="000552C5" w:rsidRDefault="000552C5" w:rsidP="000552C5">
      <w:pPr>
        <w:jc w:val="both"/>
        <w:rPr>
          <w:b/>
        </w:rPr>
      </w:pPr>
    </w:p>
    <w:p w:rsidR="000552C5" w:rsidRDefault="000552C5" w:rsidP="000552C5">
      <w:pPr>
        <w:jc w:val="both"/>
        <w:rPr>
          <w:b/>
        </w:rPr>
      </w:pPr>
    </w:p>
    <w:p w:rsidR="000552C5" w:rsidRPr="00F07C84" w:rsidRDefault="000552C5" w:rsidP="000552C5">
      <w:pPr>
        <w:jc w:val="center"/>
      </w:pPr>
      <w:r w:rsidRPr="00F07C84">
        <w:rPr>
          <w:b/>
        </w:rPr>
        <w:t>Пояснительная записка</w:t>
      </w:r>
    </w:p>
    <w:p w:rsidR="000552C5" w:rsidRPr="000B1311" w:rsidRDefault="000552C5" w:rsidP="000552C5">
      <w:pPr>
        <w:pStyle w:val="Default"/>
        <w:jc w:val="both"/>
        <w:rPr>
          <w:iCs/>
          <w:spacing w:val="-13"/>
          <w:sz w:val="26"/>
          <w:szCs w:val="26"/>
        </w:rPr>
      </w:pPr>
      <w:r>
        <w:rPr>
          <w:iCs/>
          <w:spacing w:val="-13"/>
          <w:sz w:val="26"/>
          <w:szCs w:val="26"/>
        </w:rPr>
        <w:t xml:space="preserve">   Рабочая программа </w:t>
      </w:r>
      <w:r w:rsidRPr="000B1311">
        <w:rPr>
          <w:iCs/>
          <w:spacing w:val="-13"/>
          <w:sz w:val="26"/>
          <w:szCs w:val="26"/>
        </w:rPr>
        <w:t xml:space="preserve"> внеурочной деятельности «Художественное творчество»</w:t>
      </w:r>
      <w:r>
        <w:rPr>
          <w:iCs/>
          <w:spacing w:val="-13"/>
          <w:sz w:val="26"/>
          <w:szCs w:val="26"/>
        </w:rPr>
        <w:t xml:space="preserve"> для 3-4 классов, </w:t>
      </w:r>
      <w:r w:rsidRPr="000B1311">
        <w:rPr>
          <w:iCs/>
          <w:spacing w:val="-13"/>
          <w:sz w:val="26"/>
          <w:szCs w:val="26"/>
        </w:rPr>
        <w:t xml:space="preserve"> составлено </w:t>
      </w:r>
      <w:r w:rsidRPr="000B1311">
        <w:rPr>
          <w:sz w:val="26"/>
          <w:szCs w:val="26"/>
        </w:rPr>
        <w:t xml:space="preserve">в соответствии с новыми требованиями ФГОС начального общего образования второго поколения, </w:t>
      </w:r>
      <w:r w:rsidRPr="000B1311">
        <w:rPr>
          <w:iCs/>
          <w:spacing w:val="-13"/>
          <w:sz w:val="26"/>
          <w:szCs w:val="26"/>
        </w:rPr>
        <w:t xml:space="preserve">на основе примерных программ внеурочной деятельности,  авторской программы Т.Н. </w:t>
      </w:r>
      <w:proofErr w:type="spellStart"/>
      <w:r w:rsidRPr="000B1311">
        <w:rPr>
          <w:iCs/>
          <w:spacing w:val="-13"/>
          <w:sz w:val="26"/>
          <w:szCs w:val="26"/>
        </w:rPr>
        <w:t>Просняковой</w:t>
      </w:r>
      <w:proofErr w:type="spellEnd"/>
      <w:r w:rsidRPr="000B1311">
        <w:rPr>
          <w:iCs/>
          <w:spacing w:val="-13"/>
          <w:sz w:val="26"/>
          <w:szCs w:val="26"/>
        </w:rPr>
        <w:t xml:space="preserve"> «Художественное творчество: станем волшебниками 1 – 4 классы» - С.: Издательство «Учебная литература»,  2011</w:t>
      </w:r>
    </w:p>
    <w:p w:rsidR="000552C5" w:rsidRPr="000B1311" w:rsidRDefault="000552C5" w:rsidP="000552C5">
      <w:pPr>
        <w:rPr>
          <w:sz w:val="26"/>
          <w:szCs w:val="26"/>
        </w:rPr>
      </w:pPr>
      <w:r>
        <w:rPr>
          <w:sz w:val="26"/>
          <w:szCs w:val="26"/>
        </w:rPr>
        <w:t xml:space="preserve">Рабочая программа </w:t>
      </w:r>
      <w:r w:rsidRPr="000B1311">
        <w:rPr>
          <w:sz w:val="26"/>
          <w:szCs w:val="26"/>
        </w:rPr>
        <w:t>внеурочной деятельности для 3-4 классов, рассчитано  на 1 час в неделю (34 часа в год).</w:t>
      </w:r>
      <w:r>
        <w:rPr>
          <w:sz w:val="26"/>
          <w:szCs w:val="26"/>
        </w:rPr>
        <w:t xml:space="preserve">  </w:t>
      </w:r>
      <w:r w:rsidRPr="000B1311">
        <w:rPr>
          <w:sz w:val="26"/>
          <w:szCs w:val="26"/>
        </w:rPr>
        <w:br/>
      </w:r>
      <w:r w:rsidRPr="000B1311">
        <w:rPr>
          <w:b/>
          <w:sz w:val="26"/>
          <w:szCs w:val="26"/>
        </w:rPr>
        <w:t>Цель:</w:t>
      </w:r>
    </w:p>
    <w:p w:rsidR="000552C5" w:rsidRDefault="000552C5" w:rsidP="000552C5">
      <w:pPr>
        <w:rPr>
          <w:sz w:val="26"/>
          <w:szCs w:val="26"/>
        </w:rPr>
      </w:pPr>
      <w:r w:rsidRPr="000B1311">
        <w:rPr>
          <w:sz w:val="26"/>
          <w:szCs w:val="26"/>
        </w:rPr>
        <w:t xml:space="preserve">– развитие творческих, интеллектуальных и эстетических способностей учащихся в процессе освоения декоративно – прикладного искусства; </w:t>
      </w:r>
    </w:p>
    <w:p w:rsidR="000552C5" w:rsidRPr="00053A1C" w:rsidRDefault="000552C5" w:rsidP="000552C5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1311">
        <w:rPr>
          <w:sz w:val="26"/>
          <w:szCs w:val="26"/>
        </w:rPr>
        <w:t>создание условий для самореализации ученика в творчестве, воплощения в художественной работе собственных неповторимых черт, своей индивидуальности</w:t>
      </w:r>
      <w:proofErr w:type="gramStart"/>
      <w:r w:rsidRPr="000B1311">
        <w:rPr>
          <w:sz w:val="26"/>
          <w:szCs w:val="26"/>
        </w:rPr>
        <w:t xml:space="preserve">; </w:t>
      </w:r>
      <w:r>
        <w:rPr>
          <w:sz w:val="26"/>
          <w:szCs w:val="26"/>
        </w:rPr>
        <w:t xml:space="preserve">- - </w:t>
      </w:r>
      <w:proofErr w:type="gramEnd"/>
      <w:r w:rsidRPr="000B1311">
        <w:rPr>
          <w:sz w:val="26"/>
          <w:szCs w:val="26"/>
        </w:rPr>
        <w:t>познакомить с профессиями вышивальщицы, художника-дизайнера, оформителя; знакомство с творчеством народных умельцев города и края.</w:t>
      </w:r>
      <w:r w:rsidRPr="000B1311">
        <w:rPr>
          <w:sz w:val="26"/>
          <w:szCs w:val="26"/>
        </w:rPr>
        <w:br/>
      </w:r>
      <w:r w:rsidRPr="00B561EB">
        <w:rPr>
          <w:b/>
          <w:sz w:val="26"/>
          <w:szCs w:val="26"/>
        </w:rPr>
        <w:t>Задачи:</w:t>
      </w:r>
      <w:r w:rsidRPr="00B561EB">
        <w:rPr>
          <w:sz w:val="26"/>
          <w:szCs w:val="26"/>
        </w:rPr>
        <w:br/>
      </w:r>
      <w:proofErr w:type="gramStart"/>
      <w:r w:rsidRPr="000B1311">
        <w:rPr>
          <w:sz w:val="26"/>
          <w:szCs w:val="26"/>
        </w:rPr>
        <w:t>Обучающие:</w:t>
      </w:r>
      <w:r w:rsidRPr="000B1311">
        <w:rPr>
          <w:sz w:val="26"/>
          <w:szCs w:val="26"/>
        </w:rPr>
        <w:br/>
        <w:t>- познакомить с основными видами декоративно-прикладного искусства и раскрыть комплексный характер народного художественного творчества;</w:t>
      </w:r>
      <w:r w:rsidRPr="000B1311">
        <w:rPr>
          <w:sz w:val="26"/>
          <w:szCs w:val="26"/>
        </w:rPr>
        <w:br/>
        <w:t xml:space="preserve">- ознакомить учащихся с основами знаний в области композиции (центр, ритм, цвет), формообразования, </w:t>
      </w:r>
      <w:proofErr w:type="spellStart"/>
      <w:r w:rsidRPr="000B1311">
        <w:rPr>
          <w:sz w:val="26"/>
          <w:szCs w:val="26"/>
        </w:rPr>
        <w:t>цветоведения</w:t>
      </w:r>
      <w:proofErr w:type="spellEnd"/>
      <w:r w:rsidRPr="000B1311">
        <w:rPr>
          <w:sz w:val="26"/>
          <w:szCs w:val="26"/>
        </w:rPr>
        <w:t xml:space="preserve"> (основные и составные цвета, контрастные цвета, холодные и теплые цвета, цветовые гармонии) и декоративно-прикладного искусства;</w:t>
      </w:r>
      <w:proofErr w:type="gramEnd"/>
      <w:r w:rsidRPr="000B1311">
        <w:rPr>
          <w:sz w:val="26"/>
          <w:szCs w:val="26"/>
        </w:rPr>
        <w:br/>
        <w:t>- продолжать формировать образное, пространственное мышление и умение выразить свою мысль с помощью эскиза, рисунка, объемных или плоскостных форм;</w:t>
      </w:r>
      <w:r w:rsidRPr="000B1311">
        <w:rPr>
          <w:sz w:val="26"/>
          <w:szCs w:val="26"/>
        </w:rPr>
        <w:br/>
        <w:t>- приобретение навыков учебно-исследовательской работы.</w:t>
      </w:r>
      <w:r w:rsidRPr="000B1311">
        <w:rPr>
          <w:sz w:val="26"/>
          <w:szCs w:val="26"/>
        </w:rPr>
        <w:br/>
        <w:t>Воспитательные:</w:t>
      </w:r>
      <w:r w:rsidRPr="000B1311">
        <w:rPr>
          <w:sz w:val="26"/>
          <w:szCs w:val="26"/>
        </w:rPr>
        <w:br/>
        <w:t>- осуществлять трудовое, эстетическое, духовно-нравственное воспитание школьников;</w:t>
      </w:r>
      <w:r w:rsidRPr="000B1311">
        <w:rPr>
          <w:sz w:val="26"/>
          <w:szCs w:val="26"/>
        </w:rPr>
        <w:br/>
        <w:t>- воспитывать в детях любовь к родной стране, ее природе и людям;</w:t>
      </w:r>
      <w:r w:rsidRPr="000B1311">
        <w:rPr>
          <w:sz w:val="26"/>
          <w:szCs w:val="26"/>
        </w:rPr>
        <w:br/>
        <w:t>- добиться максимальной самостоятельности детского творчества.</w:t>
      </w:r>
      <w:r w:rsidRPr="000B1311">
        <w:rPr>
          <w:sz w:val="26"/>
          <w:szCs w:val="26"/>
        </w:rPr>
        <w:br/>
      </w:r>
      <w:proofErr w:type="gramStart"/>
      <w:r w:rsidRPr="000B1311">
        <w:rPr>
          <w:sz w:val="26"/>
          <w:szCs w:val="26"/>
        </w:rPr>
        <w:t>Развивающие:</w:t>
      </w:r>
      <w:r w:rsidRPr="000B1311">
        <w:rPr>
          <w:sz w:val="26"/>
          <w:szCs w:val="26"/>
        </w:rPr>
        <w:br/>
        <w:t>- развивать внимание, память, логическое и абстрактное мышление, пространственного воображения;</w:t>
      </w:r>
      <w:r w:rsidRPr="000B1311">
        <w:rPr>
          <w:sz w:val="26"/>
          <w:szCs w:val="26"/>
        </w:rPr>
        <w:br/>
        <w:t>- развитие мелкой моторики рук и глазомера;</w:t>
      </w:r>
      <w:r w:rsidRPr="000B1311">
        <w:rPr>
          <w:sz w:val="26"/>
          <w:szCs w:val="26"/>
        </w:rPr>
        <w:br/>
        <w:t>- пробуждать любознательность в области народного, декоративно-прикладного искусства;</w:t>
      </w:r>
      <w:r w:rsidRPr="000B1311">
        <w:rPr>
          <w:sz w:val="26"/>
          <w:szCs w:val="26"/>
        </w:rPr>
        <w:br/>
        <w:t>- развивать смекалку, изобретательность и устойчивый интерес к творчеству вышивальщицы, художника-оформителя, дизайнера;</w:t>
      </w:r>
      <w:r w:rsidRPr="000B1311">
        <w:rPr>
          <w:sz w:val="26"/>
          <w:szCs w:val="26"/>
        </w:rPr>
        <w:br/>
        <w:t>- формирование творческих способностей, духовной культуры и эмоционального отношения к действительности.</w:t>
      </w:r>
      <w:proofErr w:type="gramEnd"/>
    </w:p>
    <w:p w:rsidR="000552C5" w:rsidRPr="000B1311" w:rsidRDefault="000552C5" w:rsidP="000552C5">
      <w:pPr>
        <w:pStyle w:val="Default"/>
        <w:ind w:firstLine="708"/>
        <w:jc w:val="center"/>
        <w:rPr>
          <w:rFonts w:eastAsia="Calibri" w:cs="Calibri"/>
          <w:b/>
          <w:sz w:val="26"/>
          <w:szCs w:val="26"/>
        </w:rPr>
      </w:pPr>
      <w:r w:rsidRPr="000B1311">
        <w:rPr>
          <w:rFonts w:eastAsia="Calibri" w:cs="Calibri"/>
          <w:b/>
          <w:sz w:val="26"/>
          <w:szCs w:val="26"/>
        </w:rPr>
        <w:t>Общая характеристика внеурочной деятельности</w:t>
      </w:r>
    </w:p>
    <w:p w:rsidR="000552C5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  <w:t xml:space="preserve">Занятия художественной практической деятельностью, решают не только задачи художественного воспитания, но и более масштабные – развивают интеллектуально-творческий потенциал ребенка. В силу того, что каждый ребенок является неповторимой индивидуальностью со своими психофизиологическими особенностями и эмоциональными предпочтениями, необходимо предоставить ему как можно более полный арсенал средств самореализации. Освоение множества </w:t>
      </w:r>
    </w:p>
    <w:p w:rsidR="000552C5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</w:p>
    <w:p w:rsidR="000552C5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</w:p>
    <w:p w:rsidR="000552C5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>технологических приемов при работе с разнообразными материалами в условиях простора для свободного творчества помогает детям познать и развить собственные возможности и способности, создает условия для развития инициативности, изобретательности, гибкости мышления.</w:t>
      </w: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bookmarkStart w:id="0" w:name="_GoBack"/>
      <w:bookmarkEnd w:id="0"/>
      <w:r w:rsidRPr="000B1311">
        <w:rPr>
          <w:rFonts w:eastAsia="Calibri" w:cs="Calibri"/>
          <w:sz w:val="26"/>
          <w:szCs w:val="26"/>
        </w:rPr>
        <w:tab/>
        <w:t>Связь прикладного творчества, осуществляемого во</w:t>
      </w:r>
      <w:r>
        <w:rPr>
          <w:rFonts w:eastAsia="Calibri" w:cs="Calibri"/>
          <w:sz w:val="26"/>
          <w:szCs w:val="26"/>
        </w:rPr>
        <w:t xml:space="preserve"> внеурочное время,  предусматривает</w:t>
      </w:r>
      <w:r w:rsidRPr="000B1311">
        <w:rPr>
          <w:rFonts w:eastAsia="Calibri" w:cs="Calibri"/>
          <w:sz w:val="26"/>
          <w:szCs w:val="26"/>
        </w:rPr>
        <w:t xml:space="preserve">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окружающий мир (создание образов животного и растительного мира</w:t>
      </w:r>
      <w:proofErr w:type="gramStart"/>
      <w:r w:rsidRPr="000B1311">
        <w:rPr>
          <w:rFonts w:eastAsia="Calibri" w:cs="Calibri"/>
          <w:sz w:val="26"/>
          <w:szCs w:val="26"/>
        </w:rPr>
        <w:t xml:space="preserve">).. </w:t>
      </w:r>
      <w:proofErr w:type="gramEnd"/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</w:r>
      <w:proofErr w:type="spellStart"/>
      <w:r w:rsidRPr="000B1311">
        <w:rPr>
          <w:rFonts w:eastAsia="Calibri" w:cs="Calibri"/>
          <w:sz w:val="26"/>
          <w:szCs w:val="26"/>
        </w:rPr>
        <w:t>Системно-деятельностный</w:t>
      </w:r>
      <w:proofErr w:type="spellEnd"/>
      <w:r w:rsidRPr="000B1311">
        <w:rPr>
          <w:rFonts w:eastAsia="Calibri" w:cs="Calibri"/>
          <w:sz w:val="26"/>
          <w:szCs w:val="26"/>
        </w:rPr>
        <w:t xml:space="preserve"> и личностный подходы в начальном обучении предполагают активизацию познавательной деятельности каждого учащегося с учетом его возрастных и индивидуальных особенно</w:t>
      </w:r>
      <w:r>
        <w:rPr>
          <w:rFonts w:eastAsia="Calibri" w:cs="Calibri"/>
          <w:sz w:val="26"/>
          <w:szCs w:val="26"/>
        </w:rPr>
        <w:t>стей. Исходя из этого, планирование</w:t>
      </w:r>
      <w:r w:rsidRPr="000B1311">
        <w:rPr>
          <w:rFonts w:eastAsia="Calibri" w:cs="Calibri"/>
          <w:sz w:val="26"/>
          <w:szCs w:val="26"/>
        </w:rPr>
        <w:t xml:space="preserve"> «Художественное творчество»</w:t>
      </w:r>
      <w:r>
        <w:rPr>
          <w:rFonts w:eastAsia="Calibri" w:cs="Calibri"/>
          <w:sz w:val="26"/>
          <w:szCs w:val="26"/>
        </w:rPr>
        <w:t xml:space="preserve"> </w:t>
      </w:r>
      <w:r w:rsidRPr="000B1311">
        <w:rPr>
          <w:rFonts w:eastAsia="Calibri" w:cs="Calibri"/>
          <w:sz w:val="26"/>
          <w:szCs w:val="26"/>
        </w:rPr>
        <w:t>предусматривает большое количество развивающих заданий поискового и творческого характера. Раскрытие личностного потенциала младшего школьника реализуется путём индивидуализации учебных заданий</w:t>
      </w:r>
      <w:r>
        <w:rPr>
          <w:rFonts w:eastAsia="Calibri" w:cs="Calibri"/>
          <w:sz w:val="26"/>
          <w:szCs w:val="26"/>
        </w:rPr>
        <w:t>. Содержание программы</w:t>
      </w:r>
      <w:r w:rsidRPr="000B1311">
        <w:rPr>
          <w:rFonts w:eastAsia="Calibri" w:cs="Calibri"/>
          <w:sz w:val="26"/>
          <w:szCs w:val="26"/>
        </w:rPr>
        <w:t xml:space="preserve"> нацелено на активизацию художественно-эстетической, познавательной деятельности каждого учащегося с учетом его возрастных особенностей, индивидуальных потребностей и возможностей, преемственность с дошкольными видами деятельности детей, формирование мотивации детей к труду, к активной деятельности на уроке и во внеурочное время. </w:t>
      </w: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>
        <w:rPr>
          <w:rFonts w:eastAsia="Calibri" w:cs="Calibri"/>
          <w:sz w:val="26"/>
          <w:szCs w:val="26"/>
        </w:rPr>
        <w:tab/>
        <w:t>В программе</w:t>
      </w:r>
      <w:r w:rsidRPr="000B1311">
        <w:rPr>
          <w:rFonts w:eastAsia="Calibri" w:cs="Calibri"/>
          <w:sz w:val="26"/>
          <w:szCs w:val="26"/>
        </w:rPr>
        <w:t xml:space="preserve"> уделяется большое внимание формированию информационной грамотности на основе разумного использования развивающего потенциала информационной среды образовательного учреждения и возможностей современного школьника. Передача учебной информации производится различными способами (рисунки, схемы, выкройки, чертежи, условные обозначения). Включены задания, направленные на активный поиск новой информации – в книгах, словарях, справочниках. Развитие коммуникативной компетентности происходит посредством приобретения опыта коллективного взаимодействия, формирования умения участвовать в учебном диалоге, развития рефлексии как важнейшего качества, определяющего социальн</w:t>
      </w:r>
      <w:r>
        <w:rPr>
          <w:rFonts w:eastAsia="Calibri" w:cs="Calibri"/>
          <w:sz w:val="26"/>
          <w:szCs w:val="26"/>
        </w:rPr>
        <w:t>ую роль ребенка. Курс</w:t>
      </w:r>
      <w:r w:rsidRPr="000B1311">
        <w:rPr>
          <w:rFonts w:eastAsia="Calibri" w:cs="Calibri"/>
          <w:sz w:val="26"/>
          <w:szCs w:val="26"/>
        </w:rPr>
        <w:t xml:space="preserve"> предусматривает задания, предлагающие разные виды коллективного взаимодействия: работа в парах, работа в малых группах, коллективный творческий проект, инсценировки, презентации своих работ, коллективные игры и праздники. </w:t>
      </w:r>
    </w:p>
    <w:p w:rsidR="000552C5" w:rsidRPr="000B1311" w:rsidRDefault="000552C5" w:rsidP="000552C5">
      <w:pPr>
        <w:pStyle w:val="Default"/>
        <w:ind w:firstLine="708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>Развитие коммуникативной компетентности осуществляется за счет приобретения опыта коллективного взаимодействия (работа в парах, в группах, совместные игры и т.д.), формирования умения участвовать в учебном диалоге, развития рефлексии как важнейшего качества, определяющего социальную роль ребенка.</w:t>
      </w: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  <w:t xml:space="preserve">Социализирующую функцию учебно-методических и информационных ресурсов образования обеспечивает ориентация содержания занятий на жизненные потребности детей. </w:t>
      </w:r>
    </w:p>
    <w:p w:rsidR="000552C5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  <w:t xml:space="preserve">У ребёнка формируются умения ориентироваться в окружающем мире и адекватно реагировать на жизненные ситуации. Значительное внимание должно уделяться повышению мотивации. Ведь настоящий процесс художественного творчества невозможно представить без особого эмоционального фона, без состояния вдохновения, желания творить. В таком состоянии легче усваиваются навыки и приемы, активизируются фантазия и изобретательность. Произведения, возникающие в этот момент в руках детей, невозможно сравнить с результатом рутинной работы. </w:t>
      </w:r>
    </w:p>
    <w:p w:rsidR="000552C5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  <w:t xml:space="preserve">Для того чтобы вызвать у ребят устойчивое желание работать над данной поделкой, учебные пособия дополнены разного рода информационным содержанием для того чтобы расширять представления об изображаемых объектах, анализировать целевое назначение поделки. </w:t>
      </w: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  <w:t xml:space="preserve">На первом этапе формируется деятельность наблюдения. Ребенок анализирует изображение поделки, пытается понять, как она выполнена, из каких материалов. Далее он должен определить основные этапы работы и их последовательность, обучаясь при этом навыкам самостоятельного планирования своих действий. В большинстве случаев основные этапы работы показаны в пособиях в виде схем и рисунков. Однако дети имеют возможность предлагать свои варианты, пытаться усовершенствовать приёмы и методы, учиться применять их на других материалах. </w:t>
      </w:r>
    </w:p>
    <w:p w:rsidR="000552C5" w:rsidRPr="000B1311" w:rsidRDefault="000552C5" w:rsidP="000552C5">
      <w:pPr>
        <w:pStyle w:val="Default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ab/>
        <w:t xml:space="preserve">Следует помнить, что задача занятия — освоение нового технологического приема или комбинация ранее известных приемов, а не точное повторение поделки, предложенной в пособии. Такой подход позволяет оптимально учитывать возможности каждого учащегося, поскольку допускаются варианты, как упрощения, так и усложнения задания. </w:t>
      </w:r>
    </w:p>
    <w:p w:rsidR="000552C5" w:rsidRPr="0090702E" w:rsidRDefault="000552C5" w:rsidP="000552C5">
      <w:pPr>
        <w:pStyle w:val="Default"/>
        <w:ind w:firstLine="708"/>
        <w:jc w:val="both"/>
        <w:rPr>
          <w:rFonts w:eastAsia="Calibri" w:cs="Calibri"/>
          <w:sz w:val="26"/>
          <w:szCs w:val="26"/>
        </w:rPr>
      </w:pPr>
      <w:r w:rsidRPr="000B1311">
        <w:rPr>
          <w:rFonts w:eastAsia="Calibri" w:cs="Calibri"/>
          <w:sz w:val="26"/>
          <w:szCs w:val="26"/>
        </w:rPr>
        <w:t xml:space="preserve">Дети могут изготавливать изделия, повторяя образец, внося в него частичные изменения или реализуя собственный замысел. Следует организовывать работу по поиску альтернативных возможностей, подбирать другие материалы, </w:t>
      </w:r>
      <w:proofErr w:type="gramStart"/>
      <w:r w:rsidRPr="000B1311">
        <w:rPr>
          <w:rFonts w:eastAsia="Calibri" w:cs="Calibri"/>
          <w:sz w:val="26"/>
          <w:szCs w:val="26"/>
        </w:rPr>
        <w:t>вместо</w:t>
      </w:r>
      <w:proofErr w:type="gramEnd"/>
      <w:r w:rsidRPr="000B1311">
        <w:rPr>
          <w:rFonts w:eastAsia="Calibri" w:cs="Calibri"/>
          <w:sz w:val="26"/>
          <w:szCs w:val="26"/>
        </w:rPr>
        <w:t xml:space="preserve"> заданных, анализируя при этом существенные и несущественные признаки для данной работы. </w:t>
      </w:r>
    </w:p>
    <w:p w:rsidR="000552C5" w:rsidRPr="0090702E" w:rsidRDefault="000552C5" w:rsidP="000552C5">
      <w:pPr>
        <w:jc w:val="both"/>
        <w:rPr>
          <w:b/>
          <w:bCs/>
          <w:sz w:val="26"/>
          <w:szCs w:val="26"/>
        </w:rPr>
      </w:pPr>
      <w:r w:rsidRPr="0090702E">
        <w:rPr>
          <w:b/>
          <w:bCs/>
          <w:sz w:val="26"/>
          <w:szCs w:val="26"/>
        </w:rPr>
        <w:t>Место внеурочной деятельности в учебном плане</w:t>
      </w:r>
    </w:p>
    <w:p w:rsidR="000552C5" w:rsidRPr="0090702E" w:rsidRDefault="000552C5" w:rsidP="000552C5">
      <w:pPr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90702E">
        <w:rPr>
          <w:b/>
          <w:sz w:val="26"/>
          <w:szCs w:val="26"/>
        </w:rPr>
        <w:t xml:space="preserve"> </w:t>
      </w:r>
      <w:proofErr w:type="gramStart"/>
      <w:r w:rsidRPr="0090702E">
        <w:rPr>
          <w:b/>
          <w:sz w:val="26"/>
          <w:szCs w:val="26"/>
        </w:rPr>
        <w:t>рассчитана</w:t>
      </w:r>
      <w:proofErr w:type="gramEnd"/>
      <w:r w:rsidRPr="0090702E">
        <w:rPr>
          <w:b/>
          <w:sz w:val="26"/>
          <w:szCs w:val="26"/>
        </w:rPr>
        <w:t xml:space="preserve"> на 1 года обучения. </w:t>
      </w:r>
    </w:p>
    <w:p w:rsidR="000552C5" w:rsidRPr="0090702E" w:rsidRDefault="000552C5" w:rsidP="000552C5">
      <w:pPr>
        <w:jc w:val="both"/>
        <w:rPr>
          <w:sz w:val="26"/>
          <w:szCs w:val="26"/>
        </w:rPr>
      </w:pPr>
      <w:r w:rsidRPr="0090702E">
        <w:rPr>
          <w:sz w:val="26"/>
          <w:szCs w:val="26"/>
        </w:rPr>
        <w:t>Общее количество часов: 34 часов</w:t>
      </w:r>
    </w:p>
    <w:p w:rsidR="000552C5" w:rsidRPr="0090702E" w:rsidRDefault="000552C5" w:rsidP="000552C5">
      <w:pPr>
        <w:jc w:val="both"/>
        <w:rPr>
          <w:sz w:val="26"/>
          <w:szCs w:val="26"/>
        </w:rPr>
      </w:pPr>
      <w:r w:rsidRPr="0090702E">
        <w:rPr>
          <w:sz w:val="26"/>
          <w:szCs w:val="26"/>
        </w:rPr>
        <w:t xml:space="preserve">Из расчёта:1 час в неделю: </w:t>
      </w:r>
    </w:p>
    <w:p w:rsidR="000552C5" w:rsidRPr="0090702E" w:rsidRDefault="000552C5" w:rsidP="000552C5">
      <w:pPr>
        <w:ind w:firstLine="709"/>
        <w:jc w:val="both"/>
        <w:rPr>
          <w:b/>
          <w:sz w:val="26"/>
          <w:szCs w:val="26"/>
        </w:rPr>
      </w:pPr>
      <w:r w:rsidRPr="0090702E">
        <w:rPr>
          <w:b/>
          <w:sz w:val="26"/>
          <w:szCs w:val="26"/>
        </w:rPr>
        <w:t>Этапы реализации, их обоснование и взаимосвязь</w:t>
      </w:r>
    </w:p>
    <w:p w:rsidR="000552C5" w:rsidRPr="0090702E" w:rsidRDefault="000552C5" w:rsidP="000552C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Pr="0090702E">
        <w:rPr>
          <w:sz w:val="26"/>
          <w:szCs w:val="26"/>
        </w:rPr>
        <w:t>Внеурочная деятельность предусматривает использование традиционных и нетрадиционных (рисование руками, с использованием ниток, метод чернильных пятен, метод раздувания, разбрызгивания, сюжеты с применением круп, аппликации из скорлупы, фольги, картона, лепка из соленого теста) техник. В план работы включены такие виды деятельности: работа с природным материалом, рисование, аппликация, коллаж, лепка, плетение из ниток.</w:t>
      </w:r>
    </w:p>
    <w:p w:rsidR="000552C5" w:rsidRPr="0090702E" w:rsidRDefault="000552C5" w:rsidP="000552C5">
      <w:pPr>
        <w:jc w:val="both"/>
        <w:rPr>
          <w:b/>
          <w:sz w:val="26"/>
          <w:szCs w:val="26"/>
        </w:rPr>
      </w:pPr>
      <w:r w:rsidRPr="0090702E">
        <w:rPr>
          <w:b/>
          <w:sz w:val="26"/>
          <w:szCs w:val="26"/>
        </w:rPr>
        <w:t>Формы организации внеурочной деятельности</w:t>
      </w:r>
    </w:p>
    <w:p w:rsidR="000552C5" w:rsidRPr="0090702E" w:rsidRDefault="000552C5" w:rsidP="000552C5">
      <w:pPr>
        <w:ind w:firstLine="709"/>
        <w:jc w:val="both"/>
        <w:rPr>
          <w:sz w:val="26"/>
          <w:szCs w:val="26"/>
        </w:rPr>
      </w:pPr>
      <w:r w:rsidRPr="0090702E">
        <w:rPr>
          <w:sz w:val="26"/>
          <w:szCs w:val="26"/>
        </w:rPr>
        <w:t>Формы проведения занятий различны. Предусмотрены как теоретические (рассказ педагога, показ педагогом способа действия, показ видеоматериалов, беседа с детьми, рассказы детей), так и практические занятия, проведения конкурсов работ учащихся, подготовка и проведение выставок детских работ, вручение готовых работ родителям в качестве подарков.</w:t>
      </w:r>
    </w:p>
    <w:p w:rsidR="000552C5" w:rsidRPr="0090702E" w:rsidRDefault="000552C5" w:rsidP="000552C5">
      <w:pPr>
        <w:ind w:firstLine="709"/>
        <w:jc w:val="both"/>
        <w:rPr>
          <w:sz w:val="26"/>
          <w:szCs w:val="26"/>
        </w:rPr>
      </w:pPr>
      <w:r w:rsidRPr="0090702E">
        <w:rPr>
          <w:b/>
          <w:sz w:val="26"/>
          <w:szCs w:val="26"/>
        </w:rPr>
        <w:t>Ведущие виды деятельности</w:t>
      </w:r>
      <w:r w:rsidRPr="0090702E">
        <w:rPr>
          <w:sz w:val="26"/>
          <w:szCs w:val="26"/>
          <w:u w:val="single"/>
        </w:rPr>
        <w:t>:</w:t>
      </w:r>
    </w:p>
    <w:p w:rsidR="000552C5" w:rsidRPr="0090702E" w:rsidRDefault="000552C5" w:rsidP="000552C5">
      <w:pPr>
        <w:ind w:firstLine="709"/>
        <w:jc w:val="both"/>
        <w:rPr>
          <w:sz w:val="26"/>
          <w:szCs w:val="26"/>
        </w:rPr>
      </w:pPr>
      <w:r w:rsidRPr="0090702E">
        <w:rPr>
          <w:sz w:val="26"/>
          <w:szCs w:val="26"/>
        </w:rPr>
        <w:t xml:space="preserve">- игра в ее наиболее развернутой форме: предметная, сюжетно-ролевая, драматизация. </w:t>
      </w:r>
      <w:proofErr w:type="gramStart"/>
      <w:r w:rsidRPr="0090702E">
        <w:rPr>
          <w:sz w:val="26"/>
          <w:szCs w:val="26"/>
        </w:rPr>
        <w:t>Ролевая игра выступает как деятельность, в которой происходит ориентация ребенка в самых общих, в самых основных сферах человеческой деятельности;</w:t>
      </w:r>
      <w:proofErr w:type="gramEnd"/>
    </w:p>
    <w:p w:rsidR="000552C5" w:rsidRDefault="000552C5" w:rsidP="000552C5">
      <w:pPr>
        <w:ind w:firstLine="709"/>
        <w:jc w:val="both"/>
        <w:rPr>
          <w:sz w:val="26"/>
          <w:szCs w:val="26"/>
        </w:rPr>
      </w:pPr>
      <w:r w:rsidRPr="0090702E">
        <w:rPr>
          <w:sz w:val="26"/>
          <w:szCs w:val="26"/>
        </w:rPr>
        <w:t>- учебная деятельность как ведущая в умственном развитии детей младшего школьного возраста, т.к. через нее отрабатывается система отношений ребенка с окружающими взрослыми.</w:t>
      </w:r>
    </w:p>
    <w:p w:rsidR="000552C5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Pr="0090702E" w:rsidRDefault="000552C5" w:rsidP="000552C5">
      <w:pPr>
        <w:ind w:firstLine="709"/>
        <w:jc w:val="both"/>
        <w:rPr>
          <w:sz w:val="26"/>
          <w:szCs w:val="26"/>
        </w:rPr>
      </w:pPr>
    </w:p>
    <w:p w:rsidR="000552C5" w:rsidRPr="0090702E" w:rsidRDefault="000552C5" w:rsidP="003970C3">
      <w:pPr>
        <w:ind w:left="720"/>
        <w:jc w:val="center"/>
        <w:rPr>
          <w:sz w:val="26"/>
          <w:szCs w:val="26"/>
        </w:rPr>
      </w:pPr>
      <w:r w:rsidRPr="0090702E">
        <w:rPr>
          <w:b/>
          <w:sz w:val="26"/>
          <w:szCs w:val="26"/>
        </w:rPr>
        <w:t>Содержание программы:</w:t>
      </w:r>
    </w:p>
    <w:p w:rsidR="000552C5" w:rsidRPr="0090702E" w:rsidRDefault="000552C5" w:rsidP="000552C5">
      <w:pPr>
        <w:spacing w:line="240" w:lineRule="auto"/>
        <w:jc w:val="both"/>
        <w:rPr>
          <w:rFonts w:eastAsia="Calibri"/>
          <w:b/>
          <w:sz w:val="26"/>
          <w:szCs w:val="26"/>
        </w:rPr>
      </w:pPr>
    </w:p>
    <w:p w:rsidR="000552C5" w:rsidRPr="0090702E" w:rsidRDefault="000552C5" w:rsidP="000552C5">
      <w:pPr>
        <w:spacing w:line="240" w:lineRule="auto"/>
        <w:jc w:val="both"/>
        <w:rPr>
          <w:sz w:val="26"/>
          <w:szCs w:val="26"/>
        </w:rPr>
      </w:pPr>
      <w:r w:rsidRPr="0090702E">
        <w:rPr>
          <w:rFonts w:eastAsia="Calibri"/>
          <w:sz w:val="26"/>
          <w:szCs w:val="26"/>
        </w:rPr>
        <w:t>1. Основы художественной грамоты. 16 ч.</w:t>
      </w:r>
    </w:p>
    <w:p w:rsidR="000552C5" w:rsidRPr="0090702E" w:rsidRDefault="000552C5" w:rsidP="000552C5">
      <w:pPr>
        <w:spacing w:line="240" w:lineRule="auto"/>
        <w:jc w:val="both"/>
        <w:rPr>
          <w:rFonts w:eastAsia="Calibri"/>
          <w:b/>
          <w:sz w:val="26"/>
          <w:szCs w:val="26"/>
        </w:rPr>
      </w:pPr>
      <w:r w:rsidRPr="0090702E">
        <w:rPr>
          <w:sz w:val="26"/>
          <w:szCs w:val="26"/>
          <w:lang w:val="en-US"/>
        </w:rPr>
        <w:t>II</w:t>
      </w:r>
      <w:r w:rsidRPr="0090702E">
        <w:rPr>
          <w:sz w:val="26"/>
          <w:szCs w:val="26"/>
        </w:rPr>
        <w:t xml:space="preserve">. </w:t>
      </w:r>
      <w:r w:rsidRPr="0090702E">
        <w:rPr>
          <w:rFonts w:eastAsia="Calibri"/>
          <w:sz w:val="26"/>
          <w:szCs w:val="26"/>
        </w:rPr>
        <w:t>Графика. 8 ч.</w:t>
      </w:r>
    </w:p>
    <w:p w:rsidR="000552C5" w:rsidRPr="0090702E" w:rsidRDefault="000552C5" w:rsidP="000552C5">
      <w:pPr>
        <w:spacing w:line="240" w:lineRule="auto"/>
        <w:jc w:val="both"/>
        <w:rPr>
          <w:rFonts w:eastAsia="Calibri"/>
          <w:sz w:val="26"/>
          <w:szCs w:val="26"/>
        </w:rPr>
      </w:pPr>
      <w:proofErr w:type="gramStart"/>
      <w:r w:rsidRPr="0090702E">
        <w:rPr>
          <w:sz w:val="26"/>
          <w:szCs w:val="26"/>
          <w:lang w:val="en-US"/>
        </w:rPr>
        <w:t>III</w:t>
      </w:r>
      <w:r w:rsidRPr="0090702E">
        <w:rPr>
          <w:sz w:val="26"/>
          <w:szCs w:val="26"/>
        </w:rPr>
        <w:t>.</w:t>
      </w:r>
      <w:r w:rsidRPr="0090702E">
        <w:rPr>
          <w:rFonts w:eastAsia="Calibri"/>
          <w:sz w:val="26"/>
          <w:szCs w:val="26"/>
        </w:rPr>
        <w:t>Наше творчество.</w:t>
      </w:r>
      <w:proofErr w:type="gramEnd"/>
      <w:r w:rsidRPr="0090702E">
        <w:rPr>
          <w:rFonts w:eastAsia="Calibri"/>
          <w:sz w:val="26"/>
          <w:szCs w:val="26"/>
        </w:rPr>
        <w:t xml:space="preserve"> 1ч.</w:t>
      </w:r>
    </w:p>
    <w:p w:rsidR="000552C5" w:rsidRPr="0090702E" w:rsidRDefault="000552C5" w:rsidP="000552C5">
      <w:pPr>
        <w:spacing w:line="240" w:lineRule="auto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90702E">
        <w:rPr>
          <w:sz w:val="26"/>
          <w:szCs w:val="26"/>
          <w:lang w:val="en-US"/>
        </w:rPr>
        <w:t>IY</w:t>
      </w:r>
      <w:r w:rsidRPr="0090702E">
        <w:rPr>
          <w:sz w:val="26"/>
          <w:szCs w:val="26"/>
        </w:rPr>
        <w:t>.</w:t>
      </w:r>
      <w:r w:rsidRPr="0090702E">
        <w:rPr>
          <w:rFonts w:eastAsia="Calibri"/>
          <w:color w:val="000000"/>
          <w:sz w:val="26"/>
          <w:szCs w:val="26"/>
        </w:rPr>
        <w:t>Техники изобразительного искусства</w:t>
      </w:r>
      <w:r w:rsidRPr="0090702E">
        <w:rPr>
          <w:rFonts w:eastAsia="Calibri"/>
          <w:color w:val="0000FF"/>
          <w:sz w:val="26"/>
          <w:szCs w:val="26"/>
        </w:rPr>
        <w:t>.</w:t>
      </w:r>
      <w:r w:rsidRPr="0090702E">
        <w:rPr>
          <w:rFonts w:eastAsia="Calibri"/>
          <w:color w:val="000000"/>
          <w:sz w:val="26"/>
          <w:szCs w:val="26"/>
        </w:rPr>
        <w:t>4ч.</w:t>
      </w:r>
      <w:proofErr w:type="gramEnd"/>
    </w:p>
    <w:p w:rsidR="000552C5" w:rsidRPr="0090702E" w:rsidRDefault="000552C5" w:rsidP="000552C5">
      <w:pPr>
        <w:spacing w:line="240" w:lineRule="auto"/>
        <w:jc w:val="both"/>
        <w:rPr>
          <w:rFonts w:eastAsia="Calibri"/>
          <w:sz w:val="26"/>
          <w:szCs w:val="26"/>
        </w:rPr>
      </w:pPr>
      <w:proofErr w:type="gramStart"/>
      <w:r w:rsidRPr="0090702E">
        <w:rPr>
          <w:rFonts w:eastAsia="Calibri"/>
          <w:color w:val="000000"/>
          <w:sz w:val="26"/>
          <w:szCs w:val="26"/>
          <w:lang w:val="en-US"/>
        </w:rPr>
        <w:t>Y</w:t>
      </w:r>
      <w:r w:rsidRPr="0090702E">
        <w:rPr>
          <w:rFonts w:eastAsia="Calibri"/>
          <w:color w:val="000000"/>
          <w:sz w:val="26"/>
          <w:szCs w:val="26"/>
        </w:rPr>
        <w:t>.</w:t>
      </w:r>
      <w:r w:rsidRPr="0090702E">
        <w:rPr>
          <w:rFonts w:eastAsia="Calibri"/>
          <w:sz w:val="26"/>
          <w:szCs w:val="26"/>
        </w:rPr>
        <w:t>Наше творчество.</w:t>
      </w:r>
      <w:proofErr w:type="gramEnd"/>
      <w:r w:rsidRPr="0090702E">
        <w:rPr>
          <w:rFonts w:eastAsia="Calibri"/>
          <w:sz w:val="26"/>
          <w:szCs w:val="26"/>
        </w:rPr>
        <w:t xml:space="preserve"> 5 ч.</w:t>
      </w:r>
    </w:p>
    <w:p w:rsidR="000552C5" w:rsidRDefault="000552C5" w:rsidP="000552C5">
      <w:pPr>
        <w:jc w:val="both"/>
        <w:rPr>
          <w:b/>
          <w:sz w:val="28"/>
          <w:szCs w:val="28"/>
        </w:rPr>
      </w:pPr>
    </w:p>
    <w:p w:rsidR="000552C5" w:rsidRDefault="000552C5" w:rsidP="000552C5">
      <w:pPr>
        <w:jc w:val="center"/>
      </w:pPr>
      <w:r>
        <w:rPr>
          <w:b/>
          <w:sz w:val="28"/>
          <w:szCs w:val="28"/>
        </w:rPr>
        <w:t>Календарно-тематическое планирование</w:t>
      </w:r>
    </w:p>
    <w:p w:rsidR="000552C5" w:rsidRPr="00F07C84" w:rsidRDefault="000552C5" w:rsidP="000552C5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3 - 4 класс, 34 часа</w:t>
      </w:r>
    </w:p>
    <w:p w:rsidR="000552C5" w:rsidRPr="00A361D8" w:rsidRDefault="000552C5" w:rsidP="000552C5">
      <w:pPr>
        <w:widowControl w:val="0"/>
        <w:tabs>
          <w:tab w:val="left" w:pos="4460"/>
        </w:tabs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3127"/>
        <w:gridCol w:w="993"/>
        <w:gridCol w:w="4470"/>
        <w:gridCol w:w="67"/>
        <w:gridCol w:w="1134"/>
      </w:tblGrid>
      <w:tr w:rsidR="000552C5" w:rsidRPr="00A361D8" w:rsidTr="00A73FD7">
        <w:trPr>
          <w:trHeight w:val="113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t>№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t>Тема занятия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t>Кол-во часов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t xml:space="preserve">Содержание 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t>Дата</w:t>
            </w:r>
          </w:p>
        </w:tc>
      </w:tr>
      <w:tr w:rsidR="000552C5" w:rsidRPr="00A361D8" w:rsidTr="00A73FD7">
        <w:trPr>
          <w:trHeight w:val="113"/>
        </w:trPr>
        <w:tc>
          <w:tcPr>
            <w:tcW w:w="9215" w:type="dxa"/>
            <w:gridSpan w:val="5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t>Основы художественной грамоты. 16 ч.</w:t>
            </w:r>
          </w:p>
        </w:tc>
        <w:tc>
          <w:tcPr>
            <w:tcW w:w="1134" w:type="dxa"/>
          </w:tcPr>
          <w:p w:rsidR="000552C5" w:rsidRPr="00A361D8" w:rsidRDefault="000552C5" w:rsidP="000552C5">
            <w:pPr>
              <w:spacing w:line="240" w:lineRule="auto"/>
              <w:ind w:right="-249"/>
              <w:jc w:val="both"/>
              <w:rPr>
                <w:rFonts w:eastAsia="Calibri"/>
                <w:b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Вводное занятие.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Условия безопасной работы. Знакомство с планом работы.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968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 Орнаментальная композиция. Организация плоскости.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690305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Выполнение линий разного характера: прямые, волнистые линии красоты, зигзаг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3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Натюрморт из трёх предметов.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Понятие  «тон». Одноцветная акварель – «гризайль». Тоновая растяжка. Самостоятельное составление натюрморта.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4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Рисующий свет.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Трансформация плоскости в объём. Организация пространственной среды. Карандаш, бумага.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5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Холодные цвета. Стихия – вода.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Акварель. Рисование по методу ассоциаций.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556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6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Теплые цвета. Стихия- огонь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  Акварель</w:t>
            </w:r>
            <w:proofErr w:type="gramStart"/>
            <w:r w:rsidRPr="00A361D8">
              <w:rPr>
                <w:rFonts w:eastAsia="Calibri"/>
              </w:rPr>
              <w:t>.</w:t>
            </w:r>
            <w:proofErr w:type="gramEnd"/>
            <w:r>
              <w:rPr>
                <w:rFonts w:eastAsia="Calibri"/>
              </w:rPr>
              <w:t xml:space="preserve"> Р</w:t>
            </w:r>
            <w:r w:rsidRPr="00A361D8">
              <w:rPr>
                <w:rFonts w:eastAsia="Calibri"/>
              </w:rPr>
              <w:t>исование по методу ассоциаций.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7.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. « Осенние листья».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Зарисовки растений с натуры. Пластика линий. Изобразительные свойства карандаша</w:t>
            </w:r>
            <w:proofErr w:type="gramStart"/>
            <w:r w:rsidRPr="00A361D8">
              <w:rPr>
                <w:rFonts w:eastAsia="Calibri"/>
              </w:rPr>
              <w:t>.</w:t>
            </w:r>
            <w:proofErr w:type="gramEnd"/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.Линия, штрих, тон, точка.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322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8.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Природная форма – лист. 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Тоновая растяжка цвета, акварель.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514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9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Натюрморт.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Основные и дополнительные цвета. Изобразительные свойства гуаши.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539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10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 «Дворец Снежной королевы».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690305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Ритм геометрических форм. Холодная цветовая гамма. Гуашь.</w:t>
            </w:r>
            <w:r>
              <w:rPr>
                <w:rFonts w:eastAsia="Calibri"/>
              </w:rPr>
              <w:tab/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11-12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Портрет мамы.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Гармония теплых и холодных цветов.  Гуашь. Пропорция человеческого тела.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13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«Цветы зимы».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Изобразительные свойства акварели. Беседа о натюрморте, как о жанре живописи. Иллюстративный материал.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716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14-1</w:t>
            </w:r>
            <w:r>
              <w:rPr>
                <w:rFonts w:eastAsia="Calibri"/>
              </w:rPr>
              <w:t>5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«Здравствуй, </w:t>
            </w:r>
            <w:r w:rsidRPr="00A361D8">
              <w:rPr>
                <w:rFonts w:eastAsia="Calibri"/>
              </w:rPr>
              <w:t>праздник Новый год!»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Свободный выбор тем и материалов для исполнения.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16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«Прогулка по зимнему </w:t>
            </w:r>
            <w:r w:rsidRPr="00A361D8">
              <w:rPr>
                <w:rFonts w:eastAsia="Calibri"/>
              </w:rPr>
              <w:lastRenderedPageBreak/>
              <w:t>саду»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lastRenderedPageBreak/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 Композиция с фигурами в движении. </w:t>
            </w:r>
            <w:r w:rsidRPr="00A361D8">
              <w:rPr>
                <w:rFonts w:eastAsia="Calibri"/>
              </w:rPr>
              <w:lastRenderedPageBreak/>
              <w:t>Пропорция человеческой фигуры.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10349" w:type="dxa"/>
            <w:gridSpan w:val="6"/>
          </w:tcPr>
          <w:p w:rsidR="000552C5" w:rsidRPr="00B94FF7" w:rsidRDefault="000552C5" w:rsidP="000552C5">
            <w:pPr>
              <w:spacing w:line="240" w:lineRule="auto"/>
              <w:jc w:val="both"/>
              <w:rPr>
                <w:rFonts w:eastAsia="Calibri"/>
                <w:b/>
              </w:rPr>
            </w:pPr>
            <w:r w:rsidRPr="00A361D8">
              <w:rPr>
                <w:rFonts w:eastAsia="Calibri"/>
                <w:b/>
              </w:rPr>
              <w:lastRenderedPageBreak/>
              <w:t>Графика. 8 ч.</w:t>
            </w: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17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Вводное занятие, введение в тему.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Условия безопасной работы. Знакомство с планом работы с графическими материалами и приспособлениями. Разнохарактерные линии. Тушь, перо.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18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«Листья и веточки».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Рисование с натуры. Тушь, перо. Упражнения на выполнение линий разного характера: прямые, изогнутые, прерывистые, исчезающие.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19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«Осенние листья»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Композиция  и использование листьев гербария в качестве матриц. «Живая» линия – тушь, перо.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20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Натюрморт 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proofErr w:type="spellStart"/>
            <w:r w:rsidRPr="00A361D8">
              <w:rPr>
                <w:rFonts w:eastAsia="Calibri"/>
              </w:rPr>
              <w:t>Набросочный</w:t>
            </w:r>
            <w:proofErr w:type="spellEnd"/>
            <w:r w:rsidRPr="00A361D8">
              <w:rPr>
                <w:rFonts w:eastAsia="Calibri"/>
              </w:rPr>
              <w:t xml:space="preserve"> характер рисунков с разных положений, положение предметов в простр</w:t>
            </w:r>
            <w:r>
              <w:rPr>
                <w:rFonts w:eastAsia="Calibri"/>
              </w:rPr>
              <w:t>анстве. Свет и тень – падающая,</w:t>
            </w:r>
            <w:r w:rsidRPr="00A361D8">
              <w:rPr>
                <w:rFonts w:eastAsia="Calibri"/>
              </w:rPr>
              <w:t xml:space="preserve"> собственная.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21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«Село родное»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Цветовой фон в технике монотипии. Дома – линиями, штрихами. Люди – силуэты. Цвет как выразитель настроения.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22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«Терема».</w:t>
            </w:r>
            <w:proofErr w:type="gramStart"/>
            <w:r w:rsidRPr="00A361D8">
              <w:rPr>
                <w:rFonts w:eastAsia="Calibri"/>
              </w:rPr>
              <w:t xml:space="preserve">  .</w:t>
            </w:r>
            <w:proofErr w:type="gramEnd"/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Гравюра на картоне. Беседа о русской архитектуре с использованием иллюстративного материала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614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23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Открытка – поздравление «Защитникам Отечества»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Использование шаблона и трафарета. Штрих.  Выделение главного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24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Открытка – поздравление «8 марта </w:t>
            </w:r>
            <w:proofErr w:type="gramStart"/>
            <w:r w:rsidRPr="00A361D8">
              <w:rPr>
                <w:rFonts w:eastAsia="Calibri"/>
              </w:rPr>
              <w:t>–м</w:t>
            </w:r>
            <w:proofErr w:type="gramEnd"/>
            <w:r w:rsidRPr="00A361D8">
              <w:rPr>
                <w:rFonts w:eastAsia="Calibri"/>
              </w:rPr>
              <w:t>амин праздник»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Использование аппликации, орнаментики. 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Шрифт. Творческая работа.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293"/>
        </w:trPr>
        <w:tc>
          <w:tcPr>
            <w:tcW w:w="10349" w:type="dxa"/>
            <w:gridSpan w:val="6"/>
          </w:tcPr>
          <w:p w:rsidR="000552C5" w:rsidRPr="00A361D8" w:rsidRDefault="000552C5" w:rsidP="000552C5">
            <w:pPr>
              <w:suppressAutoHyphens w:val="0"/>
              <w:spacing w:line="240" w:lineRule="auto"/>
              <w:jc w:val="both"/>
            </w:pPr>
            <w:r>
              <w:rPr>
                <w:rFonts w:eastAsia="Calibri"/>
                <w:b/>
              </w:rPr>
              <w:t xml:space="preserve">Наше творчество. 1 </w:t>
            </w:r>
            <w:r w:rsidRPr="00A361D8">
              <w:rPr>
                <w:rFonts w:eastAsia="Calibri"/>
                <w:b/>
              </w:rPr>
              <w:t>ч.</w:t>
            </w: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25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after="200" w:line="276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«Мир вокруг нас»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Рисование с натуры. Гуаш</w:t>
            </w:r>
            <w:r>
              <w:rPr>
                <w:rFonts w:eastAsia="Calibri"/>
              </w:rPr>
              <w:t>ь</w:t>
            </w:r>
            <w:proofErr w:type="gramStart"/>
            <w:r w:rsidRPr="00A361D8">
              <w:rPr>
                <w:rFonts w:eastAsia="Calibri"/>
              </w:rPr>
              <w:t xml:space="preserve"> .</w:t>
            </w:r>
            <w:proofErr w:type="gramEnd"/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Беседа </w:t>
            </w:r>
            <w:proofErr w:type="gramStart"/>
            <w:r w:rsidRPr="00A361D8">
              <w:rPr>
                <w:rFonts w:eastAsia="Calibri"/>
              </w:rPr>
              <w:t>о</w:t>
            </w:r>
            <w:proofErr w:type="gramEnd"/>
            <w:r w:rsidRPr="00A361D8">
              <w:rPr>
                <w:rFonts w:eastAsia="Calibri"/>
              </w:rPr>
              <w:t xml:space="preserve"> экологических проблемах окружающей среды.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10349" w:type="dxa"/>
            <w:gridSpan w:val="6"/>
          </w:tcPr>
          <w:p w:rsidR="000552C5" w:rsidRPr="00A361D8" w:rsidRDefault="000552C5" w:rsidP="000552C5">
            <w:pPr>
              <w:suppressAutoHyphens w:val="0"/>
              <w:spacing w:line="276" w:lineRule="auto"/>
              <w:jc w:val="both"/>
            </w:pPr>
            <w:r w:rsidRPr="00A361D8">
              <w:rPr>
                <w:rFonts w:eastAsia="Calibri"/>
                <w:b/>
                <w:color w:val="000000"/>
              </w:rPr>
              <w:t>Техники изобразительного искусства</w:t>
            </w:r>
            <w:r w:rsidRPr="00A361D8">
              <w:rPr>
                <w:rFonts w:eastAsia="Calibri"/>
                <w:color w:val="0000FF"/>
              </w:rPr>
              <w:t>.</w:t>
            </w:r>
            <w:r w:rsidRPr="00A361D8">
              <w:rPr>
                <w:rFonts w:eastAsia="Calibri"/>
                <w:b/>
                <w:color w:val="000000"/>
              </w:rPr>
              <w:t>4ч.</w:t>
            </w: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26</w:t>
            </w:r>
          </w:p>
        </w:tc>
        <w:tc>
          <w:tcPr>
            <w:tcW w:w="3127" w:type="dxa"/>
          </w:tcPr>
          <w:p w:rsidR="000552C5" w:rsidRPr="00CA2B25" w:rsidRDefault="000552C5" w:rsidP="000552C5">
            <w:pPr>
              <w:spacing w:line="240" w:lineRule="auto"/>
              <w:jc w:val="both"/>
              <w:rPr>
                <w:rFonts w:eastAsia="Calibri"/>
                <w:color w:val="000000"/>
              </w:rPr>
            </w:pPr>
            <w:r w:rsidRPr="00A361D8">
              <w:rPr>
                <w:rFonts w:eastAsia="Calibri"/>
                <w:color w:val="000000"/>
              </w:rPr>
              <w:t>Волшебные нитки.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Практическая работа. 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Работа выполняется с помощью красок и нити. 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27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proofErr w:type="spellStart"/>
            <w:r w:rsidRPr="00A361D8">
              <w:rPr>
                <w:rFonts w:eastAsia="Calibri"/>
              </w:rPr>
              <w:t>Кляксография</w:t>
            </w:r>
            <w:proofErr w:type="spellEnd"/>
            <w:r w:rsidRPr="00A361D8">
              <w:rPr>
                <w:rFonts w:eastAsia="Calibri"/>
              </w:rPr>
              <w:t>.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Практическая работа. Работа выполняется с помощью красок и зубной щетки.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28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Выдувание.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Практическая работа. Работа выполняется с помощью красок.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617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29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Пальчиковая живопись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Практическая работа. Работа выполняется пальцами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347"/>
        </w:trPr>
        <w:tc>
          <w:tcPr>
            <w:tcW w:w="10349" w:type="dxa"/>
            <w:gridSpan w:val="6"/>
          </w:tcPr>
          <w:p w:rsidR="000552C5" w:rsidRPr="00A361D8" w:rsidRDefault="000552C5" w:rsidP="000552C5">
            <w:pPr>
              <w:suppressAutoHyphens w:val="0"/>
              <w:spacing w:after="100" w:afterAutospacing="1" w:line="276" w:lineRule="auto"/>
              <w:jc w:val="both"/>
            </w:pPr>
            <w:r>
              <w:rPr>
                <w:rFonts w:eastAsia="Calibri"/>
                <w:b/>
              </w:rPr>
              <w:t xml:space="preserve">Наше творчество. 5 </w:t>
            </w:r>
            <w:r w:rsidRPr="00A361D8">
              <w:rPr>
                <w:rFonts w:eastAsia="Calibri"/>
                <w:b/>
              </w:rPr>
              <w:t>ч.</w:t>
            </w: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30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Рисование по теме: «Победа!»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Свободный выбор тем и материалов для исполнения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31</w:t>
            </w:r>
          </w:p>
        </w:tc>
        <w:tc>
          <w:tcPr>
            <w:tcW w:w="3127" w:type="dxa"/>
          </w:tcPr>
          <w:p w:rsidR="000552C5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Рисование по теме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 «Я за здоровый образ жизни»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Свободный выбор тем и материалов для исполнения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rPr>
          <w:trHeight w:val="555"/>
        </w:trPr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32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 xml:space="preserve">«Мы рисуем бабочку». 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Свободный выбор тем и материалов для исполнения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33</w:t>
            </w:r>
          </w:p>
        </w:tc>
        <w:tc>
          <w:tcPr>
            <w:tcW w:w="3127" w:type="dxa"/>
          </w:tcPr>
          <w:p w:rsidR="000552C5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Рисование по теме: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«Мечты о лете!»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Свободный выбор тем и материалов для исполнения</w:t>
            </w: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  <w:tr w:rsidR="000552C5" w:rsidRPr="00A361D8" w:rsidTr="00A73FD7">
        <w:tc>
          <w:tcPr>
            <w:tcW w:w="558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lastRenderedPageBreak/>
              <w:t>34</w:t>
            </w:r>
          </w:p>
        </w:tc>
        <w:tc>
          <w:tcPr>
            <w:tcW w:w="3127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Творческая аттестационная работа. Свободный выбор техники и материалов.</w:t>
            </w:r>
          </w:p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Выставка рисунков.</w:t>
            </w:r>
          </w:p>
        </w:tc>
        <w:tc>
          <w:tcPr>
            <w:tcW w:w="993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  <w:r w:rsidRPr="00A361D8">
              <w:rPr>
                <w:rFonts w:eastAsia="Calibri"/>
              </w:rPr>
              <w:t>1</w:t>
            </w:r>
          </w:p>
        </w:tc>
        <w:tc>
          <w:tcPr>
            <w:tcW w:w="4470" w:type="dxa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  <w:tc>
          <w:tcPr>
            <w:tcW w:w="1201" w:type="dxa"/>
            <w:gridSpan w:val="2"/>
          </w:tcPr>
          <w:p w:rsidR="000552C5" w:rsidRPr="00A361D8" w:rsidRDefault="000552C5" w:rsidP="000552C5">
            <w:pPr>
              <w:spacing w:line="240" w:lineRule="auto"/>
              <w:jc w:val="both"/>
              <w:rPr>
                <w:rFonts w:eastAsia="Calibri"/>
              </w:rPr>
            </w:pPr>
          </w:p>
        </w:tc>
      </w:tr>
    </w:tbl>
    <w:p w:rsidR="000552C5" w:rsidRDefault="000552C5" w:rsidP="000552C5">
      <w:pPr>
        <w:jc w:val="both"/>
        <w:rPr>
          <w:b/>
          <w:sz w:val="28"/>
          <w:szCs w:val="28"/>
        </w:rPr>
      </w:pPr>
    </w:p>
    <w:p w:rsidR="000552C5" w:rsidRPr="00690305" w:rsidRDefault="000552C5" w:rsidP="000552C5">
      <w:pPr>
        <w:jc w:val="both"/>
      </w:pPr>
    </w:p>
    <w:p w:rsidR="000552C5" w:rsidRPr="000552C5" w:rsidRDefault="000552C5" w:rsidP="000552C5">
      <w:pPr>
        <w:jc w:val="both"/>
      </w:pPr>
      <w:r w:rsidRPr="000552C5">
        <w:rPr>
          <w:b/>
        </w:rPr>
        <w:t>Материально-техническое обеспечение:</w:t>
      </w: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  <w:r w:rsidRPr="000552C5">
        <w:rPr>
          <w:b/>
        </w:rPr>
        <w:t>Используемая  литература:</w:t>
      </w:r>
    </w:p>
    <w:p w:rsidR="000552C5" w:rsidRPr="000552C5" w:rsidRDefault="000552C5" w:rsidP="000552C5">
      <w:pPr>
        <w:jc w:val="both"/>
      </w:pPr>
      <w:r w:rsidRPr="000552C5">
        <w:t xml:space="preserve">1.Программа «Художественное творчество» </w:t>
      </w:r>
      <w:proofErr w:type="spellStart"/>
      <w:r w:rsidRPr="000552C5">
        <w:t>Просняковой</w:t>
      </w:r>
      <w:proofErr w:type="spellEnd"/>
      <w:r w:rsidRPr="000552C5">
        <w:t xml:space="preserve"> Т.Н.  </w:t>
      </w:r>
    </w:p>
    <w:p w:rsidR="000552C5" w:rsidRPr="000552C5" w:rsidRDefault="000552C5" w:rsidP="000552C5">
      <w:pPr>
        <w:jc w:val="both"/>
      </w:pPr>
      <w:r w:rsidRPr="000552C5">
        <w:t xml:space="preserve">2. </w:t>
      </w:r>
      <w:proofErr w:type="spellStart"/>
      <w:r w:rsidRPr="000552C5">
        <w:t>Богатеева</w:t>
      </w:r>
      <w:proofErr w:type="spellEnd"/>
      <w:r w:rsidRPr="000552C5">
        <w:t xml:space="preserve"> З. В. Чудесные поделки из бумаги: Кн. для воспитателей дет</w:t>
      </w:r>
      <w:proofErr w:type="gramStart"/>
      <w:r w:rsidRPr="000552C5">
        <w:t>.с</w:t>
      </w:r>
      <w:proofErr w:type="gramEnd"/>
      <w:r w:rsidRPr="000552C5">
        <w:t>ада  и родителей.- М.</w:t>
      </w:r>
      <w:proofErr w:type="gramStart"/>
      <w:r w:rsidRPr="000552C5">
        <w:t xml:space="preserve"> :</w:t>
      </w:r>
      <w:proofErr w:type="gramEnd"/>
      <w:r w:rsidRPr="000552C5">
        <w:t xml:space="preserve"> Просвещение, 2009. – 208 с.: ил.</w:t>
      </w:r>
    </w:p>
    <w:p w:rsidR="000552C5" w:rsidRPr="000552C5" w:rsidRDefault="000552C5" w:rsidP="000552C5">
      <w:pPr>
        <w:jc w:val="both"/>
      </w:pPr>
      <w:r w:rsidRPr="000552C5">
        <w:t xml:space="preserve">3. </w:t>
      </w:r>
      <w:proofErr w:type="spellStart"/>
      <w:r w:rsidRPr="000552C5">
        <w:t>Щеблыкин</w:t>
      </w:r>
      <w:proofErr w:type="spellEnd"/>
      <w:r w:rsidRPr="000552C5">
        <w:t xml:space="preserve"> И. К. Аппликационные работы в начальных классах: Пособие для учителей по </w:t>
      </w:r>
      <w:proofErr w:type="spellStart"/>
      <w:r w:rsidRPr="000552C5">
        <w:t>внеклас</w:t>
      </w:r>
      <w:proofErr w:type="spellEnd"/>
      <w:r w:rsidRPr="000552C5">
        <w:t>. работе. М.</w:t>
      </w:r>
      <w:proofErr w:type="gramStart"/>
      <w:r w:rsidRPr="000552C5">
        <w:t xml:space="preserve"> :</w:t>
      </w:r>
      <w:proofErr w:type="gramEnd"/>
      <w:r w:rsidRPr="000552C5">
        <w:t xml:space="preserve"> Просвещение, 2007. 160 с. : ил.</w:t>
      </w: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spacing w:before="28"/>
        <w:jc w:val="both"/>
      </w:pPr>
      <w:r w:rsidRPr="000552C5">
        <w:rPr>
          <w:b/>
        </w:rPr>
        <w:t>Технические средства обучения:</w:t>
      </w:r>
    </w:p>
    <w:p w:rsidR="000552C5" w:rsidRPr="000552C5" w:rsidRDefault="000552C5" w:rsidP="000552C5">
      <w:pPr>
        <w:jc w:val="both"/>
      </w:pPr>
      <w:r w:rsidRPr="000552C5">
        <w:rPr>
          <w:rFonts w:eastAsia="Calibri"/>
          <w:lang w:eastAsia="ar-SA"/>
        </w:rPr>
        <w:t>Классная доска с набором приспособлений для крепления таблиц, картинок.</w:t>
      </w:r>
    </w:p>
    <w:p w:rsidR="000552C5" w:rsidRPr="000552C5" w:rsidRDefault="000552C5" w:rsidP="000552C5">
      <w:pPr>
        <w:jc w:val="both"/>
      </w:pPr>
      <w:r w:rsidRPr="000552C5">
        <w:rPr>
          <w:rFonts w:eastAsia="Calibri"/>
          <w:lang w:eastAsia="ar-SA"/>
        </w:rPr>
        <w:t>Магнитофон.</w:t>
      </w:r>
    </w:p>
    <w:p w:rsidR="000552C5" w:rsidRPr="000552C5" w:rsidRDefault="000552C5" w:rsidP="000552C5">
      <w:pPr>
        <w:jc w:val="both"/>
      </w:pPr>
      <w:proofErr w:type="spellStart"/>
      <w:r w:rsidRPr="000552C5">
        <w:rPr>
          <w:rFonts w:eastAsia="Calibri"/>
          <w:lang w:eastAsia="ar-SA"/>
        </w:rPr>
        <w:t>Мультимедийный</w:t>
      </w:r>
      <w:proofErr w:type="spellEnd"/>
      <w:r w:rsidRPr="000552C5">
        <w:rPr>
          <w:rFonts w:eastAsia="Calibri"/>
          <w:lang w:eastAsia="ar-SA"/>
        </w:rPr>
        <w:t xml:space="preserve"> проектор.</w:t>
      </w:r>
    </w:p>
    <w:p w:rsidR="000552C5" w:rsidRPr="000552C5" w:rsidRDefault="000552C5" w:rsidP="000552C5">
      <w:pPr>
        <w:jc w:val="both"/>
      </w:pPr>
      <w:r w:rsidRPr="000552C5">
        <w:rPr>
          <w:rFonts w:eastAsia="Calibri"/>
          <w:lang w:eastAsia="ar-SA"/>
        </w:rPr>
        <w:t>Экспозиционный экран.</w:t>
      </w:r>
    </w:p>
    <w:p w:rsidR="000552C5" w:rsidRPr="000552C5" w:rsidRDefault="000552C5" w:rsidP="000552C5">
      <w:pPr>
        <w:jc w:val="both"/>
      </w:pPr>
      <w:r w:rsidRPr="000552C5">
        <w:rPr>
          <w:rFonts w:eastAsia="Calibri"/>
          <w:lang w:eastAsia="ar-SA"/>
        </w:rPr>
        <w:t>Компьютер.</w:t>
      </w:r>
    </w:p>
    <w:p w:rsidR="000552C5" w:rsidRPr="000552C5" w:rsidRDefault="000552C5" w:rsidP="000552C5">
      <w:pPr>
        <w:spacing w:before="28" w:after="28"/>
        <w:jc w:val="both"/>
      </w:pPr>
      <w:r w:rsidRPr="000552C5">
        <w:rPr>
          <w:rFonts w:eastAsia="Calibri"/>
          <w:lang w:eastAsia="ar-SA"/>
        </w:rPr>
        <w:t>Принтер</w:t>
      </w:r>
      <w:proofErr w:type="gramStart"/>
      <w:r w:rsidRPr="000552C5">
        <w:rPr>
          <w:rFonts w:eastAsia="Calibri"/>
          <w:lang w:eastAsia="ar-SA"/>
        </w:rPr>
        <w:t xml:space="preserve"> .</w:t>
      </w:r>
      <w:proofErr w:type="gramEnd"/>
    </w:p>
    <w:p w:rsidR="000552C5" w:rsidRPr="000552C5" w:rsidRDefault="000552C5" w:rsidP="000552C5">
      <w:pPr>
        <w:spacing w:before="28" w:after="28"/>
        <w:jc w:val="both"/>
      </w:pPr>
      <w:r w:rsidRPr="000552C5">
        <w:rPr>
          <w:b/>
          <w:bCs/>
        </w:rPr>
        <w:t>Учебно-практическое оборудование:</w:t>
      </w:r>
    </w:p>
    <w:p w:rsidR="000552C5" w:rsidRPr="000552C5" w:rsidRDefault="000552C5" w:rsidP="000552C5">
      <w:pPr>
        <w:widowControl w:val="0"/>
        <w:jc w:val="both"/>
      </w:pPr>
      <w:r w:rsidRPr="000552C5">
        <w:rPr>
          <w:b/>
          <w:bCs/>
        </w:rPr>
        <w:t> </w:t>
      </w:r>
      <w:r w:rsidRPr="000552C5">
        <w:t>Наборы карандашей, красок, альбомов для рисования.</w:t>
      </w:r>
    </w:p>
    <w:p w:rsidR="000552C5" w:rsidRPr="000552C5" w:rsidRDefault="000552C5" w:rsidP="000552C5">
      <w:pPr>
        <w:spacing w:before="28" w:after="28"/>
        <w:jc w:val="both"/>
      </w:pPr>
      <w:r w:rsidRPr="000552C5">
        <w:rPr>
          <w:lang w:eastAsia="ar-SA"/>
        </w:rPr>
        <w:t>Наборы пластилина, цветной бумаги, картона, ножниц.</w:t>
      </w: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  <w:r w:rsidRPr="000552C5">
        <w:rPr>
          <w:b/>
        </w:rPr>
        <w:t>Интернет- ресурсы:</w:t>
      </w:r>
    </w:p>
    <w:p w:rsidR="000552C5" w:rsidRPr="000552C5" w:rsidRDefault="000552C5" w:rsidP="000552C5">
      <w:pPr>
        <w:jc w:val="both"/>
      </w:pPr>
      <w:r w:rsidRPr="000552C5">
        <w:t>1. Сайт Страна Мастеров</w:t>
      </w:r>
    </w:p>
    <w:p w:rsidR="000552C5" w:rsidRPr="000552C5" w:rsidRDefault="000552C5" w:rsidP="000552C5">
      <w:pPr>
        <w:jc w:val="both"/>
      </w:pPr>
      <w:hyperlink r:id="rId4">
        <w:r w:rsidRPr="000552C5">
          <w:rPr>
            <w:rStyle w:val="-"/>
            <w:b/>
            <w:color w:val="00000A"/>
            <w:lang w:val="en-US"/>
          </w:rPr>
          <w:t>http</w:t>
        </w:r>
        <w:r w:rsidRPr="000552C5">
          <w:rPr>
            <w:rStyle w:val="-"/>
            <w:b/>
            <w:color w:val="00000A"/>
          </w:rPr>
          <w:t>://</w:t>
        </w:r>
        <w:proofErr w:type="spellStart"/>
        <w:r w:rsidRPr="000552C5">
          <w:rPr>
            <w:rStyle w:val="-"/>
            <w:b/>
            <w:color w:val="00000A"/>
            <w:lang w:val="en-US"/>
          </w:rPr>
          <w:t>stranamasterov</w:t>
        </w:r>
        <w:proofErr w:type="spellEnd"/>
        <w:r w:rsidRPr="000552C5">
          <w:rPr>
            <w:rStyle w:val="-"/>
            <w:b/>
            <w:color w:val="00000A"/>
          </w:rPr>
          <w:t>.</w:t>
        </w:r>
        <w:proofErr w:type="spellStart"/>
        <w:r w:rsidRPr="000552C5">
          <w:rPr>
            <w:rStyle w:val="-"/>
            <w:b/>
            <w:color w:val="00000A"/>
            <w:lang w:val="en-US"/>
          </w:rPr>
          <w:t>ru</w:t>
        </w:r>
        <w:proofErr w:type="spellEnd"/>
      </w:hyperlink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  <w:r w:rsidRPr="000552C5">
        <w:t>2. Сайт</w:t>
      </w:r>
      <w:proofErr w:type="gramStart"/>
      <w:r w:rsidRPr="000552C5">
        <w:t xml:space="preserve"> В</w:t>
      </w:r>
      <w:proofErr w:type="gramEnd"/>
      <w:r w:rsidRPr="000552C5">
        <w:t>сё для детей</w:t>
      </w:r>
    </w:p>
    <w:p w:rsidR="000552C5" w:rsidRPr="000552C5" w:rsidRDefault="000552C5" w:rsidP="000552C5">
      <w:pPr>
        <w:jc w:val="both"/>
      </w:pPr>
      <w:hyperlink r:id="rId5">
        <w:r w:rsidRPr="000552C5">
          <w:rPr>
            <w:rStyle w:val="-"/>
            <w:b/>
            <w:lang w:val="en-US"/>
          </w:rPr>
          <w:t>http</w:t>
        </w:r>
        <w:r w:rsidRPr="000552C5">
          <w:rPr>
            <w:rStyle w:val="-"/>
            <w:b/>
          </w:rPr>
          <w:t>://</w:t>
        </w:r>
        <w:proofErr w:type="spellStart"/>
        <w:r w:rsidRPr="000552C5">
          <w:rPr>
            <w:rStyle w:val="-"/>
            <w:b/>
            <w:lang w:val="en-US"/>
          </w:rPr>
          <w:t>allforchildren</w:t>
        </w:r>
        <w:proofErr w:type="spellEnd"/>
        <w:r w:rsidRPr="000552C5">
          <w:rPr>
            <w:rStyle w:val="-"/>
            <w:b/>
          </w:rPr>
          <w:t>.</w:t>
        </w:r>
        <w:proofErr w:type="spellStart"/>
        <w:r w:rsidRPr="000552C5">
          <w:rPr>
            <w:rStyle w:val="-"/>
            <w:b/>
            <w:lang w:val="en-US"/>
          </w:rPr>
          <w:t>ru</w:t>
        </w:r>
        <w:proofErr w:type="spellEnd"/>
      </w:hyperlink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</w:p>
    <w:p w:rsidR="000552C5" w:rsidRP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0552C5" w:rsidRDefault="000552C5" w:rsidP="000552C5">
      <w:pPr>
        <w:jc w:val="both"/>
      </w:pPr>
    </w:p>
    <w:p w:rsidR="002B3773" w:rsidRDefault="002B3773" w:rsidP="000552C5">
      <w:pPr>
        <w:jc w:val="both"/>
      </w:pPr>
    </w:p>
    <w:sectPr w:rsidR="002B3773" w:rsidSect="00273322">
      <w:pgSz w:w="11906" w:h="16838"/>
      <w:pgMar w:top="142" w:right="707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;바탕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0552C5"/>
    <w:rsid w:val="000552C5"/>
    <w:rsid w:val="002B3773"/>
    <w:rsid w:val="003970C3"/>
    <w:rsid w:val="00E61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552C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0552C5"/>
    <w:rPr>
      <w:color w:val="0000FF"/>
      <w:u w:val="single"/>
    </w:rPr>
  </w:style>
  <w:style w:type="paragraph" w:customStyle="1" w:styleId="Default">
    <w:name w:val="Default"/>
    <w:rsid w:val="000552C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p1">
    <w:name w:val="p1"/>
    <w:basedOn w:val="a"/>
    <w:rsid w:val="000552C5"/>
    <w:pPr>
      <w:widowControl w:val="0"/>
      <w:spacing w:before="280" w:after="280" w:line="276" w:lineRule="auto"/>
    </w:pPr>
    <w:rPr>
      <w:rFonts w:eastAsia="Batang;바탕"/>
      <w:sz w:val="20"/>
      <w:szCs w:val="20"/>
      <w:lang w:eastAsia="ko-KR"/>
    </w:rPr>
  </w:style>
  <w:style w:type="paragraph" w:customStyle="1" w:styleId="p7">
    <w:name w:val="p7"/>
    <w:basedOn w:val="a"/>
    <w:rsid w:val="000552C5"/>
    <w:pPr>
      <w:widowControl w:val="0"/>
      <w:spacing w:before="280" w:after="280" w:line="276" w:lineRule="auto"/>
    </w:pPr>
    <w:rPr>
      <w:rFonts w:eastAsia="Batang;바탕"/>
      <w:sz w:val="20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llforchildren.ru/" TargetMode="External"/><Relationship Id="rId4" Type="http://schemas.openxmlformats.org/officeDocument/2006/relationships/hyperlink" Target="http://stranamaster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2174</Words>
  <Characters>12396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2019-03-15T11:54:00Z</dcterms:created>
  <dcterms:modified xsi:type="dcterms:W3CDTF">2019-03-15T12:06:00Z</dcterms:modified>
</cp:coreProperties>
</file>