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C5" w:rsidRDefault="00074AC5" w:rsidP="00074AC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«Дорожная карта» </w:t>
      </w:r>
      <w:r w:rsidR="00935203">
        <w:rPr>
          <w:b/>
          <w:bCs/>
          <w:sz w:val="28"/>
          <w:szCs w:val="28"/>
        </w:rPr>
        <w:t>МБОУ «</w:t>
      </w:r>
      <w:proofErr w:type="spellStart"/>
      <w:r w:rsidR="00935203">
        <w:rPr>
          <w:b/>
          <w:bCs/>
          <w:sz w:val="28"/>
          <w:szCs w:val="28"/>
        </w:rPr>
        <w:t>Пристеньская</w:t>
      </w:r>
      <w:proofErr w:type="spellEnd"/>
      <w:r w:rsidR="00935203">
        <w:rPr>
          <w:b/>
          <w:bCs/>
          <w:sz w:val="28"/>
          <w:szCs w:val="28"/>
        </w:rPr>
        <w:t xml:space="preserve"> ООШ»</w:t>
      </w:r>
      <w:r>
        <w:rPr>
          <w:b/>
          <w:bCs/>
          <w:sz w:val="28"/>
          <w:szCs w:val="28"/>
        </w:rPr>
        <w:t xml:space="preserve">  по  формированию необходимой системы условий реализации введения ФГОС основного общего образования</w:t>
      </w:r>
    </w:p>
    <w:p w:rsidR="00074AC5" w:rsidRDefault="00074AC5" w:rsidP="00074A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4AC5" w:rsidRDefault="00074AC5" w:rsidP="00074AC5">
      <w:pPr>
        <w:pStyle w:val="a3"/>
        <w:numPr>
          <w:ilvl w:val="0"/>
          <w:numId w:val="1"/>
        </w:numPr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Организационно-содержательное обеспечение введения ФГОС основного  общего образования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5"/>
        <w:gridCol w:w="2730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Планируемый результат и 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Сроки исполнения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074AC5" w:rsidTr="00074AC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Создание рабочей (инициативной, проектной, творческой) группы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Приказ о создании группы с распределением функциональных обязанностей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2014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  <w:tr w:rsidR="00074AC5" w:rsidTr="00074AC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Обеспечение координации деятельности субъектов образовательного процесса, организационных структур учреждения по подготовке и введению ФГОС  основного общего образования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Соглашение о сотрудничестве с социальными партнерами (учреждениями профессиональной подготовки, Вузами, предприятиями о практике, учреждениями дополнительного образования, муниципальными образованиями и т.п.)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  <w:tr w:rsidR="00074AC5" w:rsidTr="00074AC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Создание комфортного школьного пространства.</w:t>
            </w:r>
          </w:p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Анализ деятельности школы по реализации требований ФГОС основного образования.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Самооценка ОУ, мониторинг удовлетворенности участников образовательного процесса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 2014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</w:tbl>
    <w:p w:rsidR="00074AC5" w:rsidRDefault="00074AC5" w:rsidP="00074AC5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Создание нормативного обеспечения введения ФГОС основного общего образования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9"/>
        <w:gridCol w:w="2746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Планируемый результат и 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Сроки исполнения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074AC5" w:rsidTr="00074AC5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на основе примерной основной образовательной </w:t>
            </w:r>
            <w:proofErr w:type="gramStart"/>
            <w:r>
              <w:rPr>
                <w:lang w:eastAsia="en-US"/>
              </w:rPr>
              <w:t>программы основного общего образования основной образовательной программы основного общего образования образовательного учреждения</w:t>
            </w:r>
            <w:proofErr w:type="gramEnd"/>
            <w:r>
              <w:rPr>
                <w:lang w:eastAsia="en-US"/>
              </w:rPr>
              <w:t xml:space="preserve"> и утверждение данной программы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Основная образовательная программа ООО ОУ, протоколы заседаний рабочей группы, протокол органа государственно – общественного управления о согласовании ООП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утвержденная ООП и согласованная с органом государственно-общественного управления ОУ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  <w:tr w:rsidR="00074AC5" w:rsidTr="00074AC5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Включение в план ВШК вопросов, регламентирующих введение ФГОС ООО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Система мероприятий, обеспечивающих ВШК по реализации ФГОС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</w:tbl>
    <w:p w:rsidR="00074AC5" w:rsidRDefault="00074AC5" w:rsidP="00074AC5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Создание финансово-экономического обеспечения введения ФГОС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2"/>
        <w:gridCol w:w="2753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Планируемые результаты и 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074AC5" w:rsidTr="00074AC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(внесение изменений) локальных актов, регламентирующих установление заработной платы работников </w:t>
            </w:r>
            <w:r>
              <w:rPr>
                <w:lang w:eastAsia="en-US"/>
              </w:rPr>
              <w:lastRenderedPageBreak/>
              <w:t>образовательного учреждения, в том числе стимулирующих надбавок и доплат, порядка и размеров премирования.</w:t>
            </w:r>
          </w:p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Положение о доплатах и надбавках стимулирующего характера.</w:t>
            </w:r>
          </w:p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Трудовые договоры (дополнительные соглашения)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074AC5" w:rsidTr="00074AC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Определение объёма расходов, необходимых для реализации основных образовательных программ  и достижения планируемых результатов, а также механизма их формирования.</w:t>
            </w:r>
          </w:p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Определение объёма финансовых затрат на реализацию ФГОС в рамках бюджетного планирования на 2013- 2014 учебный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Финансовое обеспечения введения ФГОС ООО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</w:tbl>
    <w:p w:rsidR="00074AC5" w:rsidRDefault="00074AC5" w:rsidP="00074AC5">
      <w:pPr>
        <w:pStyle w:val="a3"/>
        <w:numPr>
          <w:ilvl w:val="0"/>
          <w:numId w:val="1"/>
        </w:numPr>
        <w:jc w:val="center"/>
      </w:pPr>
      <w:r>
        <w:rPr>
          <w:rFonts w:eastAsia="Times New Roman"/>
          <w:b/>
          <w:bCs/>
          <w:szCs w:val="24"/>
          <w:lang w:eastAsia="ru-RU"/>
        </w:rPr>
        <w:t>Кадровое и методическое обеспечение перехода на ФГОС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2611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Планируемый результат и 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Сроки исполнения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074AC5" w:rsidTr="00074AC5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и утверждение перечня мероприятий по подготовке педагогических кадров к реализации ФГОС ООО (план обучения на курсах повышения квалификации, план-график педагогических советов, семинаров, совещаний и т.д.)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План курсовой подготовки по переходу на ФГОС НОО с учетом плана введения ФГОС.</w:t>
            </w:r>
          </w:p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план обучения на курсах повышения квалификации, план-график педагогических советов, семинаров, совещаний и </w:t>
            </w:r>
            <w:proofErr w:type="spellStart"/>
            <w:r>
              <w:rPr>
                <w:szCs w:val="24"/>
                <w:lang w:eastAsia="en-US"/>
              </w:rPr>
              <w:t>т</w:t>
            </w:r>
            <w:proofErr w:type="gramStart"/>
            <w:r>
              <w:rPr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  <w:tr w:rsidR="00074AC5" w:rsidTr="00074AC5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Должностные инструкции, доведённые до сведения работников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  <w:tr w:rsidR="00074AC5" w:rsidTr="00074AC5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Разработка (корректировка) плана научно-методических семинаров (</w:t>
            </w:r>
            <w:proofErr w:type="spellStart"/>
            <w:r>
              <w:rPr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szCs w:val="24"/>
                <w:lang w:eastAsia="en-US"/>
              </w:rPr>
              <w:t xml:space="preserve"> повышения квалификации) с ориентацией на проблемы введения ФГОС основного общего образования. 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Изменения в  годовой план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  <w:tr w:rsidR="00074AC5" w:rsidTr="00074AC5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Инициирование деятельности сетевых сообществ по проблемам ФГОС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Наличие сетевых сообществ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</w:tbl>
    <w:p w:rsidR="00074AC5" w:rsidRDefault="00074AC5" w:rsidP="00074AC5"/>
    <w:p w:rsidR="00074AC5" w:rsidRDefault="00074AC5" w:rsidP="00074AC5">
      <w:pPr>
        <w:pStyle w:val="a3"/>
        <w:numPr>
          <w:ilvl w:val="0"/>
          <w:numId w:val="1"/>
        </w:numPr>
        <w:jc w:val="center"/>
      </w:pPr>
      <w:r>
        <w:rPr>
          <w:rFonts w:eastAsia="Times New Roman"/>
          <w:b/>
          <w:bCs/>
          <w:szCs w:val="24"/>
          <w:lang w:eastAsia="ru-RU"/>
        </w:rPr>
        <w:t>Информационное обеспечение перехода ОУ на ФГОС НОО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9"/>
        <w:gridCol w:w="2746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Планируемые результаты и </w:t>
            </w:r>
            <w:r>
              <w:rPr>
                <w:b/>
                <w:szCs w:val="24"/>
                <w:lang w:eastAsia="en-US"/>
              </w:rPr>
              <w:lastRenderedPageBreak/>
              <w:t>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Сроки </w:t>
            </w:r>
            <w:r>
              <w:rPr>
                <w:b/>
                <w:szCs w:val="24"/>
                <w:lang w:eastAsia="en-US"/>
              </w:rPr>
              <w:lastRenderedPageBreak/>
              <w:t>исполнения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Ответственн</w:t>
            </w:r>
            <w:r>
              <w:rPr>
                <w:b/>
                <w:szCs w:val="24"/>
                <w:lang w:eastAsia="en-US"/>
              </w:rPr>
              <w:lastRenderedPageBreak/>
              <w:t>ые</w:t>
            </w:r>
          </w:p>
        </w:tc>
      </w:tr>
      <w:tr w:rsidR="00074AC5" w:rsidTr="00074AC5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Создание банка полезных ссылок, наличие странички о переходе на ФГОС ООО на школьном сайте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Школьный сайт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</w:p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</w:p>
          <w:p w:rsidR="00074AC5" w:rsidRDefault="00285581" w:rsidP="00285581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074AC5">
              <w:rPr>
                <w:lang w:eastAsia="en-US"/>
              </w:rPr>
              <w:t xml:space="preserve"> </w:t>
            </w:r>
          </w:p>
        </w:tc>
      </w:tr>
      <w:tr w:rsidR="00074AC5" w:rsidTr="00074AC5">
        <w:trPr>
          <w:trHeight w:val="2311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родителей обучающихся о подготовке к введению ФГОС ООО и результатах их ведения в ОУ через школьные сайты, газеты, буклеты, информационные стенды, родительские собрания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Оформленный стенд </w:t>
            </w:r>
          </w:p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Протоколы родительских собраний</w:t>
            </w:r>
          </w:p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Выпущенные буклеты, листовки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 w:rsidP="0028558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</w:tr>
    </w:tbl>
    <w:p w:rsidR="00074AC5" w:rsidRDefault="00074AC5" w:rsidP="00074AC5">
      <w:pPr>
        <w:pStyle w:val="a3"/>
        <w:numPr>
          <w:ilvl w:val="0"/>
          <w:numId w:val="1"/>
        </w:numPr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Создание материально-технического обеспечения введения ФГОС ООО.</w:t>
      </w:r>
    </w:p>
    <w:p w:rsidR="00074AC5" w:rsidRDefault="00074AC5" w:rsidP="00074AC5">
      <w:pPr>
        <w:pStyle w:val="a3"/>
        <w:ind w:left="1267" w:firstLine="0"/>
      </w:pP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2977"/>
        <w:gridCol w:w="3240"/>
        <w:gridCol w:w="1440"/>
        <w:gridCol w:w="1260"/>
      </w:tblGrid>
      <w:tr w:rsidR="00074AC5" w:rsidTr="00074AC5">
        <w:trPr>
          <w:tblCellSpacing w:w="0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Планируемые результаты и документальное подтверждение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Сроки исполнения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074AC5" w:rsidTr="00074AC5">
        <w:trPr>
          <w:tblCellSpacing w:w="0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положений о </w:t>
            </w:r>
            <w:proofErr w:type="spellStart"/>
            <w:r>
              <w:rPr>
                <w:szCs w:val="24"/>
                <w:lang w:eastAsia="en-US"/>
              </w:rPr>
              <w:t>культурно-досуговом</w:t>
            </w:r>
            <w:proofErr w:type="spellEnd"/>
            <w:r>
              <w:rPr>
                <w:szCs w:val="24"/>
                <w:lang w:eastAsia="en-US"/>
              </w:rPr>
              <w:t xml:space="preserve"> центре, </w:t>
            </w:r>
            <w:proofErr w:type="spellStart"/>
            <w:r>
              <w:rPr>
                <w:szCs w:val="24"/>
                <w:lang w:eastAsia="en-US"/>
              </w:rPr>
              <w:t>инфрмационно-библиотечном</w:t>
            </w:r>
            <w:proofErr w:type="spellEnd"/>
            <w:r>
              <w:rPr>
                <w:szCs w:val="24"/>
                <w:lang w:eastAsia="en-US"/>
              </w:rPr>
              <w:t xml:space="preserve"> центре, физкультурно-оздоровительном центре, об учебном кабинете и др.)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Локальные акты  по деятельности соответствующего объекта инфраструктуры ФГОС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 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  <w:tr w:rsidR="00074AC5" w:rsidTr="00074AC5">
        <w:trPr>
          <w:tblCellSpacing w:w="0" w:type="dxa"/>
        </w:trPr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мониторинга по вопросу оснащённости учебного процесса и оборудования учебных помещений ОУ в соответствии с требованиями ФГОС ООО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Аналитическая справка по результатам мониторинга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074AC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Декабрь 2014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AC5" w:rsidRDefault="0028558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</w:tbl>
    <w:p w:rsidR="00074AC5" w:rsidRDefault="00074AC5" w:rsidP="00074AC5">
      <w:pPr>
        <w:ind w:left="-720" w:right="-720"/>
        <w:rPr>
          <w:sz w:val="24"/>
          <w:szCs w:val="24"/>
        </w:rPr>
      </w:pPr>
    </w:p>
    <w:p w:rsidR="00074AC5" w:rsidRDefault="00074AC5" w:rsidP="00074AC5"/>
    <w:p w:rsidR="00ED596B" w:rsidRDefault="00ED596B"/>
    <w:sectPr w:rsidR="00ED596B" w:rsidSect="00ED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04FA"/>
    <w:multiLevelType w:val="hybridMultilevel"/>
    <w:tmpl w:val="B0B2450A"/>
    <w:lvl w:ilvl="0" w:tplc="0E1A6968">
      <w:start w:val="1"/>
      <w:numFmt w:val="decimal"/>
      <w:lvlText w:val="%1."/>
      <w:lvlJc w:val="left"/>
      <w:pPr>
        <w:ind w:left="126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C5"/>
    <w:rsid w:val="00074AC5"/>
    <w:rsid w:val="00285581"/>
    <w:rsid w:val="00312FB8"/>
    <w:rsid w:val="00935203"/>
    <w:rsid w:val="00E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4AC5"/>
    <w:pPr>
      <w:widowControl/>
      <w:autoSpaceDE/>
      <w:autoSpaceDN/>
      <w:adjustRightInd/>
      <w:spacing w:line="276" w:lineRule="auto"/>
      <w:ind w:left="720" w:firstLine="397"/>
      <w:contextualSpacing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2016-12-27T08:33:00Z</dcterms:created>
  <dcterms:modified xsi:type="dcterms:W3CDTF">2018-11-15T07:46:00Z</dcterms:modified>
</cp:coreProperties>
</file>