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D3" w:rsidRDefault="00950C7E" w:rsidP="00950C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50C7E">
        <w:rPr>
          <w:rFonts w:ascii="Times New Roman" w:hAnsi="Times New Roman" w:cs="Times New Roman"/>
          <w:b/>
          <w:i/>
          <w:sz w:val="24"/>
          <w:szCs w:val="24"/>
        </w:rPr>
        <w:t xml:space="preserve">План педагогических советов на 2018-2019 </w:t>
      </w:r>
      <w:proofErr w:type="spellStart"/>
      <w:r w:rsidRPr="00950C7E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950C7E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950C7E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</w:p>
    <w:p w:rsidR="00950C7E" w:rsidRDefault="00950C7E" w:rsidP="00950C7E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4246"/>
        <w:gridCol w:w="2552"/>
        <w:gridCol w:w="1984"/>
      </w:tblGrid>
      <w:tr w:rsidR="00950C7E" w:rsidTr="00950C7E">
        <w:tc>
          <w:tcPr>
            <w:tcW w:w="540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6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 педсовета</w:t>
            </w:r>
          </w:p>
        </w:tc>
        <w:tc>
          <w:tcPr>
            <w:tcW w:w="2552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950C7E" w:rsidTr="00950C7E">
        <w:tc>
          <w:tcPr>
            <w:tcW w:w="540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6" w:type="dxa"/>
          </w:tcPr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итогов работы педагогического коллектива школы в истекшем учебном году и задачи по совершенствованию учебно-воспитательного процесса на текущий год.</w:t>
            </w:r>
          </w:p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и утверждение плана работы школы на 2018-2019 учебный год.</w:t>
            </w:r>
          </w:p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Рассмотрение и утверждение рабочих программ и образовательных программ школы.</w:t>
            </w:r>
          </w:p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Распределение нагрузки и общественных поручений среди членов педагогического коллектива.</w:t>
            </w:r>
          </w:p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Рассмотрение Дорожной карты по подготовке к ГИА – 2019.</w:t>
            </w:r>
          </w:p>
          <w:p w:rsidR="00950C7E" w:rsidRDefault="00950C7E" w:rsidP="00950C7E">
            <w:pPr>
              <w:pStyle w:val="a3"/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50C7E" w:rsidTr="00950C7E">
        <w:tc>
          <w:tcPr>
            <w:tcW w:w="540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6" w:type="dxa"/>
          </w:tcPr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Современный урок.</w:t>
            </w:r>
          </w:p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1 четверти.</w:t>
            </w:r>
          </w:p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Результаты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1-9 классов (входной контроль).</w:t>
            </w:r>
          </w:p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внеурочной занятости обучающихся 5-8 классов.</w:t>
            </w:r>
          </w:p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50C7E" w:rsidTr="00950C7E">
        <w:tc>
          <w:tcPr>
            <w:tcW w:w="540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6" w:type="dxa"/>
          </w:tcPr>
          <w:p w:rsidR="00950C7E" w:rsidRDefault="00950C7E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D7C74">
              <w:rPr>
                <w:rFonts w:ascii="Times New Roman" w:hAnsi="Times New Roman" w:cs="Times New Roman"/>
                <w:sz w:val="24"/>
                <w:szCs w:val="24"/>
              </w:rPr>
              <w:t>Педагогическое исследование, как фактор развития.</w:t>
            </w:r>
          </w:p>
          <w:p w:rsidR="009D7C74" w:rsidRDefault="009D7C74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2 четверти и 1 полугодия.</w:t>
            </w:r>
          </w:p>
          <w:p w:rsidR="009D7C74" w:rsidRDefault="009D7C74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Справки о состоянии учебно-воспитательного процесса (по графику ВШК).</w:t>
            </w:r>
          </w:p>
          <w:p w:rsidR="009D7C74" w:rsidRDefault="009D7C74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Состояние работы учителей начальных классов по отработке техники чтения.</w:t>
            </w:r>
          </w:p>
          <w:p w:rsidR="009D7C74" w:rsidRDefault="009D7C74" w:rsidP="0095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Итоги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уч-ся 1-9 классов (рубежный контроль).</w:t>
            </w:r>
          </w:p>
        </w:tc>
        <w:tc>
          <w:tcPr>
            <w:tcW w:w="2552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950C7E" w:rsidRDefault="00950C7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50C7E" w:rsidTr="00950C7E">
        <w:tc>
          <w:tcPr>
            <w:tcW w:w="540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6" w:type="dxa"/>
          </w:tcPr>
          <w:p w:rsidR="00950C7E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Современные технологии обучения, реализуемые в практике обучения детей.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Итоги 3 четверти.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о выполнении плана работы по подготовке и проведению государственной итоговой аттестации учащихся 9 класса.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Рассмотрение аналитических справок (по графику ВШК).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 формах аттестационных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испытаний в рамках годовой промежуточной аттестации учащихся 1-8 классов.</w:t>
            </w:r>
          </w:p>
        </w:tc>
        <w:tc>
          <w:tcPr>
            <w:tcW w:w="2552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4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50C7E" w:rsidTr="00950C7E">
        <w:tc>
          <w:tcPr>
            <w:tcW w:w="540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46" w:type="dxa"/>
          </w:tcPr>
          <w:p w:rsidR="00950C7E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Развитие творческого потенциала личности.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Утверждение графика промежуточной аттестации, экзаменационных комиссий. Рассмотрение экзаменационных материалов.</w:t>
            </w:r>
          </w:p>
        </w:tc>
        <w:tc>
          <w:tcPr>
            <w:tcW w:w="2552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50C7E" w:rsidTr="00950C7E">
        <w:tc>
          <w:tcPr>
            <w:tcW w:w="540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6" w:type="dxa"/>
          </w:tcPr>
          <w:p w:rsidR="00950C7E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Мотивация исследовательской деятельности.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Итоги 4 четверти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Итоги мониторинга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1-9 классов (итоговый контроль).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летнем оздоровительном отдыхе.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 летних отпусках.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 допуске выпускников 9 класса к ГИА за курс основной общеобразовательной школы в 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году.</w:t>
            </w:r>
          </w:p>
        </w:tc>
        <w:tc>
          <w:tcPr>
            <w:tcW w:w="2552" w:type="dxa"/>
          </w:tcPr>
          <w:p w:rsidR="00950C7E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50C7E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9D7C74" w:rsidTr="00950C7E">
        <w:tc>
          <w:tcPr>
            <w:tcW w:w="540" w:type="dxa"/>
          </w:tcPr>
          <w:p w:rsidR="009D7C74" w:rsidRDefault="009D7C74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6" w:type="dxa"/>
          </w:tcPr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промежуточной аттестации.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переводе обучающихся 1-3, 5-8 классов в следующий класс.</w:t>
            </w:r>
          </w:p>
          <w:p w:rsidR="009D7C74" w:rsidRDefault="009D7C74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Рассмотрение характеристик обучающихся 4 класса</w:t>
            </w:r>
            <w:r w:rsidR="00AE681E">
              <w:rPr>
                <w:rFonts w:ascii="Times New Roman" w:hAnsi="Times New Roman" w:cs="Times New Roman"/>
                <w:sz w:val="24"/>
                <w:szCs w:val="24"/>
              </w:rPr>
              <w:t>. Об освоении обучающимися 4 класса основной образовательной программы НОО и переводе для обучения на уровне ООО.</w:t>
            </w:r>
          </w:p>
          <w:p w:rsidR="00AE681E" w:rsidRDefault="00AE681E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 награждении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2552" w:type="dxa"/>
          </w:tcPr>
          <w:p w:rsidR="009D7C74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9D7C74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AE681E" w:rsidTr="00950C7E">
        <w:tc>
          <w:tcPr>
            <w:tcW w:w="540" w:type="dxa"/>
          </w:tcPr>
          <w:p w:rsidR="00AE681E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6" w:type="dxa"/>
          </w:tcPr>
          <w:p w:rsidR="00AE681E" w:rsidRDefault="00AE681E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выпуске учащихся, окончивших основную школу в 2019 году.</w:t>
            </w:r>
          </w:p>
          <w:p w:rsidR="00AE681E" w:rsidRDefault="00AE681E" w:rsidP="009D7C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методической работы школы за 2018-19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  <w:p w:rsidR="00AE681E" w:rsidRDefault="00AE681E" w:rsidP="00AE68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Обсуждение учебного плана школы, годового календарного графика, планов внеурочной занятости и дополнительного образования на 2019-2020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E681E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AE681E" w:rsidRDefault="00AE681E" w:rsidP="00950C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</w:tbl>
    <w:p w:rsidR="00950C7E" w:rsidRPr="00950C7E" w:rsidRDefault="00950C7E" w:rsidP="00950C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950C7E" w:rsidRPr="00950C7E" w:rsidSect="002A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7E"/>
    <w:rsid w:val="000939CE"/>
    <w:rsid w:val="002A2385"/>
    <w:rsid w:val="00950C7E"/>
    <w:rsid w:val="009D7C74"/>
    <w:rsid w:val="00AB4231"/>
    <w:rsid w:val="00AE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7E"/>
    <w:pPr>
      <w:spacing w:after="0" w:line="240" w:lineRule="auto"/>
    </w:pPr>
  </w:style>
  <w:style w:type="table" w:styleId="a4">
    <w:name w:val="Table Grid"/>
    <w:basedOn w:val="a1"/>
    <w:uiPriority w:val="59"/>
    <w:rsid w:val="00950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2018-10-24T10:48:00Z</dcterms:created>
  <dcterms:modified xsi:type="dcterms:W3CDTF">2018-10-24T11:12:00Z</dcterms:modified>
</cp:coreProperties>
</file>